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18177" w14:textId="14BC9DC9" w:rsidR="007E66B9" w:rsidRPr="00240FF3" w:rsidRDefault="007E66B9" w:rsidP="007E66B9">
      <w:pPr>
        <w:jc w:val="center"/>
        <w:rPr>
          <w:rFonts w:ascii="Tahoma" w:hAnsi="Tahoma" w:cs="Tahoma"/>
          <w:b/>
          <w:bCs/>
          <w:sz w:val="22"/>
        </w:rPr>
      </w:pPr>
      <w:r w:rsidRPr="00240FF3">
        <w:rPr>
          <w:rFonts w:ascii="Tahoma" w:hAnsi="Tahoma" w:cs="Tahoma"/>
          <w:b/>
          <w:bCs/>
          <w:sz w:val="22"/>
        </w:rPr>
        <w:t>Lucky Roulette Promotion</w:t>
      </w:r>
    </w:p>
    <w:p w14:paraId="6F6E9FF7" w14:textId="77777777" w:rsidR="007E66B9" w:rsidRPr="00240FF3" w:rsidRDefault="007E66B9" w:rsidP="007E66B9">
      <w:pPr>
        <w:jc w:val="center"/>
        <w:rPr>
          <w:rFonts w:ascii="Tahoma" w:hAnsi="Tahoma" w:cs="Tahoma"/>
          <w:sz w:val="22"/>
        </w:rPr>
      </w:pPr>
    </w:p>
    <w:p w14:paraId="32708FD1" w14:textId="22FDF1C0" w:rsidR="007E66B9" w:rsidRPr="00240FF3" w:rsidRDefault="007E66B9" w:rsidP="007E66B9">
      <w:pPr>
        <w:rPr>
          <w:rFonts w:ascii="Tahoma" w:hAnsi="Tahoma" w:cs="Tahoma"/>
          <w:sz w:val="22"/>
        </w:rPr>
      </w:pPr>
      <w:r w:rsidRPr="00240FF3">
        <w:rPr>
          <w:rFonts w:ascii="Tahoma" w:hAnsi="Tahoma" w:cs="Tahoma"/>
          <w:sz w:val="22"/>
        </w:rPr>
        <w:t>Land Prime Ltd (“</w:t>
      </w:r>
      <w:proofErr w:type="spellStart"/>
      <w:r w:rsidRPr="00240FF3">
        <w:rPr>
          <w:rFonts w:ascii="Tahoma" w:hAnsi="Tahoma" w:cs="Tahoma"/>
          <w:sz w:val="22"/>
        </w:rPr>
        <w:t>Landprime</w:t>
      </w:r>
      <w:proofErr w:type="spellEnd"/>
      <w:r w:rsidRPr="00240FF3">
        <w:rPr>
          <w:rFonts w:ascii="Tahoma" w:hAnsi="Tahoma" w:cs="Tahoma"/>
          <w:sz w:val="22"/>
        </w:rPr>
        <w:t xml:space="preserve">”) is launching a Lucky Roulette Promotion (“Lucky Roulette”). All qualified clients (“clients”) will receive one </w:t>
      </w:r>
      <w:proofErr w:type="spellStart"/>
      <w:r w:rsidRPr="00240FF3">
        <w:rPr>
          <w:rFonts w:ascii="Tahoma" w:hAnsi="Tahoma" w:cs="Tahoma"/>
          <w:sz w:val="22"/>
        </w:rPr>
        <w:t>Landprime</w:t>
      </w:r>
      <w:proofErr w:type="spellEnd"/>
      <w:r w:rsidRPr="00240FF3">
        <w:rPr>
          <w:rFonts w:ascii="Tahoma" w:hAnsi="Tahoma" w:cs="Tahoma"/>
          <w:sz w:val="22"/>
        </w:rPr>
        <w:t xml:space="preserve"> Roulette point for each traded lot. Clients can use these points to play the roulette and earn </w:t>
      </w:r>
      <w:proofErr w:type="spellStart"/>
      <w:r w:rsidRPr="00240FF3">
        <w:rPr>
          <w:rFonts w:ascii="Tahoma" w:hAnsi="Tahoma" w:cs="Tahoma"/>
          <w:sz w:val="22"/>
        </w:rPr>
        <w:t>Landprime</w:t>
      </w:r>
      <w:proofErr w:type="spellEnd"/>
      <w:r w:rsidRPr="00240FF3">
        <w:rPr>
          <w:rFonts w:ascii="Tahoma" w:hAnsi="Tahoma" w:cs="Tahoma"/>
          <w:sz w:val="22"/>
        </w:rPr>
        <w:t xml:space="preserve"> Roulette Rewards.</w:t>
      </w:r>
    </w:p>
    <w:p w14:paraId="3305D0D5" w14:textId="77777777" w:rsidR="007E66B9" w:rsidRPr="00240FF3" w:rsidRDefault="007E66B9" w:rsidP="007E66B9">
      <w:pPr>
        <w:rPr>
          <w:rFonts w:ascii="Tahoma" w:hAnsi="Tahoma" w:cs="Tahoma"/>
          <w:sz w:val="22"/>
        </w:rPr>
      </w:pPr>
    </w:p>
    <w:p w14:paraId="234A19BF" w14:textId="77777777" w:rsidR="007E66B9" w:rsidRPr="00240FF3" w:rsidRDefault="007E66B9" w:rsidP="007E66B9">
      <w:pPr>
        <w:rPr>
          <w:rFonts w:ascii="Tahoma" w:hAnsi="Tahoma" w:cs="Tahoma"/>
          <w:sz w:val="22"/>
        </w:rPr>
      </w:pPr>
      <w:r w:rsidRPr="00240FF3">
        <w:rPr>
          <w:rFonts w:ascii="Tahoma" w:hAnsi="Tahoma" w:cs="Tahoma"/>
          <w:sz w:val="22"/>
        </w:rPr>
        <w:t>The terms and conditions outlined below form the basis of participation in the Lucky Roulette. Every client participating in this program must follow the rules detailed in these terms and conditions. It is important to read and fully understand all of them.</w:t>
      </w:r>
    </w:p>
    <w:p w14:paraId="262DB6C2" w14:textId="77777777" w:rsidR="007E66B9" w:rsidRPr="00240FF3" w:rsidRDefault="007E66B9" w:rsidP="007E66B9">
      <w:pPr>
        <w:rPr>
          <w:rFonts w:ascii="Tahoma" w:hAnsi="Tahoma" w:cs="Tahoma"/>
          <w:sz w:val="22"/>
        </w:rPr>
      </w:pPr>
    </w:p>
    <w:p w14:paraId="3341FDC2" w14:textId="77777777" w:rsidR="007E66B9" w:rsidRPr="00240FF3" w:rsidRDefault="007E66B9" w:rsidP="007E66B9">
      <w:pPr>
        <w:rPr>
          <w:rFonts w:ascii="Tahoma" w:hAnsi="Tahoma" w:cs="Tahoma"/>
          <w:sz w:val="22"/>
        </w:rPr>
      </w:pPr>
    </w:p>
    <w:p w14:paraId="6CCA7F8A" w14:textId="77777777" w:rsidR="007E66B9" w:rsidRPr="00240FF3" w:rsidRDefault="007E66B9" w:rsidP="007E66B9">
      <w:pPr>
        <w:rPr>
          <w:rFonts w:ascii="Tahoma" w:hAnsi="Tahoma" w:cs="Tahoma"/>
          <w:b/>
          <w:bCs/>
          <w:sz w:val="22"/>
        </w:rPr>
      </w:pPr>
      <w:r w:rsidRPr="00240FF3">
        <w:rPr>
          <w:rFonts w:ascii="Tahoma" w:hAnsi="Tahoma" w:cs="Tahoma"/>
          <w:b/>
          <w:bCs/>
          <w:sz w:val="22"/>
        </w:rPr>
        <w:t>Terms &amp; Conditions</w:t>
      </w:r>
    </w:p>
    <w:p w14:paraId="6B89FAE1" w14:textId="77777777" w:rsidR="007E66B9" w:rsidRPr="00240FF3" w:rsidRDefault="007E66B9" w:rsidP="007E66B9">
      <w:pPr>
        <w:rPr>
          <w:rFonts w:ascii="Tahoma" w:hAnsi="Tahoma" w:cs="Tahoma"/>
          <w:sz w:val="22"/>
        </w:rPr>
      </w:pPr>
    </w:p>
    <w:p w14:paraId="64452649" w14:textId="5A42F838" w:rsidR="007637B3" w:rsidRPr="00240FF3" w:rsidRDefault="00EB380A" w:rsidP="00EB380A">
      <w:pPr>
        <w:numPr>
          <w:ilvl w:val="0"/>
          <w:numId w:val="6"/>
        </w:numPr>
        <w:rPr>
          <w:rFonts w:ascii="Tahoma" w:hAnsi="Tahoma" w:cs="Tahoma"/>
          <w:sz w:val="22"/>
        </w:rPr>
      </w:pPr>
      <w:r w:rsidRPr="00240FF3">
        <w:rPr>
          <w:rFonts w:ascii="Tahoma" w:hAnsi="Tahoma" w:cs="Tahoma"/>
          <w:sz w:val="22"/>
        </w:rPr>
        <w:t>To participate in the Lucky Roulette, clients must verify their KYC documents and have a fully activated live account. Qualified clients must hold a POA/PLE from Vietnam, Thailand, the Philippines, Japan</w:t>
      </w:r>
      <w:r w:rsidR="00E51F3B">
        <w:rPr>
          <w:rFonts w:ascii="Tahoma" w:hAnsi="Tahoma" w:cs="Tahoma"/>
          <w:sz w:val="22"/>
        </w:rPr>
        <w:t>, or South Korea</w:t>
      </w:r>
      <w:r w:rsidR="007E66B9" w:rsidRPr="00240FF3">
        <w:rPr>
          <w:rFonts w:ascii="Tahoma" w:hAnsi="Tahoma" w:cs="Tahoma"/>
          <w:sz w:val="22"/>
        </w:rPr>
        <w:t xml:space="preserve">. </w:t>
      </w:r>
    </w:p>
    <w:p w14:paraId="15FF4175" w14:textId="3A25CF66" w:rsidR="007E66B9" w:rsidRPr="00240FF3" w:rsidRDefault="007637B3" w:rsidP="007E66B9">
      <w:pPr>
        <w:ind w:left="720"/>
        <w:rPr>
          <w:rFonts w:ascii="Tahoma" w:hAnsi="Tahoma" w:cs="Tahoma"/>
          <w:sz w:val="22"/>
        </w:rPr>
      </w:pPr>
      <w:r w:rsidRPr="00240FF3">
        <w:rPr>
          <w:rFonts w:ascii="Tahoma" w:hAnsi="Tahoma" w:cs="Tahoma" w:hint="eastAsia"/>
          <w:sz w:val="22"/>
        </w:rPr>
        <w:t>1.</w:t>
      </w:r>
      <w:r w:rsidR="00EB380A" w:rsidRPr="00240FF3">
        <w:rPr>
          <w:rFonts w:ascii="Tahoma" w:hAnsi="Tahoma" w:cs="Tahoma" w:hint="eastAsia"/>
          <w:sz w:val="22"/>
        </w:rPr>
        <w:t>1</w:t>
      </w:r>
      <w:r w:rsidRPr="00240FF3">
        <w:rPr>
          <w:rFonts w:ascii="Tahoma" w:hAnsi="Tahoma" w:cs="Tahoma" w:hint="eastAsia"/>
          <w:sz w:val="22"/>
        </w:rPr>
        <w:t xml:space="preserve"> </w:t>
      </w:r>
      <w:r w:rsidR="007E66B9" w:rsidRPr="00240FF3">
        <w:rPr>
          <w:rFonts w:ascii="Tahoma" w:hAnsi="Tahoma" w:cs="Tahoma"/>
          <w:sz w:val="22"/>
        </w:rPr>
        <w:t xml:space="preserve">Clients with a funded live account have full access to the program. </w:t>
      </w:r>
    </w:p>
    <w:p w14:paraId="2F8BB217" w14:textId="25631371" w:rsidR="007E66B9" w:rsidRPr="00240FF3" w:rsidRDefault="007E66B9" w:rsidP="007E66B9">
      <w:pPr>
        <w:ind w:left="720"/>
        <w:rPr>
          <w:rFonts w:ascii="Tahoma" w:hAnsi="Tahoma" w:cs="Tahoma"/>
          <w:sz w:val="22"/>
        </w:rPr>
      </w:pPr>
      <w:r w:rsidRPr="00240FF3">
        <w:rPr>
          <w:rFonts w:ascii="Tahoma" w:hAnsi="Tahoma" w:cs="Tahoma"/>
          <w:sz w:val="22"/>
        </w:rPr>
        <w:t>1.</w:t>
      </w:r>
      <w:r w:rsidR="00EB380A" w:rsidRPr="00240FF3">
        <w:rPr>
          <w:rFonts w:ascii="Tahoma" w:hAnsi="Tahoma" w:cs="Tahoma" w:hint="eastAsia"/>
          <w:sz w:val="22"/>
        </w:rPr>
        <w:t>2</w:t>
      </w:r>
      <w:r w:rsidRPr="00240FF3">
        <w:rPr>
          <w:rFonts w:ascii="Tahoma" w:hAnsi="Tahoma" w:cs="Tahoma"/>
          <w:sz w:val="22"/>
        </w:rPr>
        <w:t xml:space="preserve"> Clients with only demo accounts or unfunded live accounts do not have access to the program.</w:t>
      </w:r>
    </w:p>
    <w:p w14:paraId="4C55E75A" w14:textId="09BE9AD4" w:rsidR="007637B3" w:rsidRPr="00240FF3" w:rsidRDefault="007637B3" w:rsidP="007E66B9">
      <w:pPr>
        <w:ind w:left="720"/>
        <w:rPr>
          <w:rFonts w:ascii="Tahoma" w:hAnsi="Tahoma" w:cs="Tahoma"/>
          <w:sz w:val="22"/>
        </w:rPr>
      </w:pPr>
      <w:r w:rsidRPr="00240FF3">
        <w:rPr>
          <w:rFonts w:ascii="Tahoma" w:hAnsi="Tahoma" w:cs="Tahoma" w:hint="eastAsia"/>
          <w:sz w:val="22"/>
        </w:rPr>
        <w:t>1.</w:t>
      </w:r>
      <w:r w:rsidR="00EB380A" w:rsidRPr="00240FF3">
        <w:rPr>
          <w:rFonts w:ascii="Tahoma" w:hAnsi="Tahoma" w:cs="Tahoma" w:hint="eastAsia"/>
          <w:sz w:val="22"/>
        </w:rPr>
        <w:t>3</w:t>
      </w:r>
      <w:r w:rsidRPr="00240FF3">
        <w:rPr>
          <w:rFonts w:ascii="Tahoma" w:hAnsi="Tahoma" w:cs="Tahoma" w:hint="eastAsia"/>
          <w:sz w:val="22"/>
        </w:rPr>
        <w:t xml:space="preserve"> T</w:t>
      </w:r>
      <w:r w:rsidRPr="00240FF3">
        <w:rPr>
          <w:rFonts w:ascii="Tahoma" w:hAnsi="Tahoma" w:cs="Tahoma"/>
          <w:sz w:val="22"/>
        </w:rPr>
        <w:t>rading volume from NDB accounts is not eligible for the promotion</w:t>
      </w:r>
      <w:r w:rsidRPr="00240FF3">
        <w:rPr>
          <w:rFonts w:ascii="Tahoma" w:hAnsi="Tahoma" w:cs="Tahoma" w:hint="eastAsia"/>
          <w:sz w:val="22"/>
        </w:rPr>
        <w:t xml:space="preserve">. </w:t>
      </w:r>
    </w:p>
    <w:p w14:paraId="2B81ADE6" w14:textId="77777777" w:rsidR="007E66B9" w:rsidRPr="00240FF3" w:rsidRDefault="007E66B9" w:rsidP="007E66B9">
      <w:pPr>
        <w:ind w:left="720"/>
        <w:rPr>
          <w:rFonts w:ascii="Tahoma" w:hAnsi="Tahoma" w:cs="Tahoma"/>
          <w:sz w:val="22"/>
        </w:rPr>
      </w:pPr>
    </w:p>
    <w:p w14:paraId="1D3BF7FF" w14:textId="78C6B8BF" w:rsidR="007E66B9" w:rsidRPr="00240FF3" w:rsidRDefault="007E66B9" w:rsidP="007E66B9">
      <w:pPr>
        <w:numPr>
          <w:ilvl w:val="0"/>
          <w:numId w:val="6"/>
        </w:numPr>
        <w:rPr>
          <w:rFonts w:ascii="Tahoma" w:hAnsi="Tahoma" w:cs="Tahoma"/>
          <w:sz w:val="22"/>
        </w:rPr>
      </w:pPr>
      <w:r w:rsidRPr="00240FF3">
        <w:rPr>
          <w:rFonts w:ascii="Tahoma" w:hAnsi="Tahoma" w:cs="Tahoma"/>
          <w:sz w:val="22"/>
        </w:rPr>
        <w:t xml:space="preserve">Promotion Period: </w:t>
      </w:r>
      <w:r w:rsidR="00E51F3B">
        <w:rPr>
          <w:rFonts w:ascii="Tahoma" w:hAnsi="Tahoma" w:cs="Tahoma"/>
          <w:sz w:val="22"/>
        </w:rPr>
        <w:t xml:space="preserve">December </w:t>
      </w:r>
      <w:r w:rsidR="00265D6D">
        <w:rPr>
          <w:rFonts w:ascii="Tahoma" w:hAnsi="Tahoma" w:cs="Tahoma"/>
          <w:sz w:val="22"/>
        </w:rPr>
        <w:t>16</w:t>
      </w:r>
      <w:r w:rsidR="00864EFD">
        <w:rPr>
          <w:rFonts w:ascii="Tahoma" w:hAnsi="Tahoma" w:cs="Tahoma" w:hint="eastAsia"/>
          <w:sz w:val="22"/>
        </w:rPr>
        <w:t>th</w:t>
      </w:r>
      <w:r w:rsidRPr="00240FF3">
        <w:rPr>
          <w:rFonts w:ascii="Tahoma" w:hAnsi="Tahoma" w:cs="Tahoma"/>
          <w:sz w:val="22"/>
        </w:rPr>
        <w:t>, 2024 00:00 ~</w:t>
      </w:r>
      <w:r w:rsidR="00E51F3B">
        <w:rPr>
          <w:rFonts w:ascii="Tahoma" w:hAnsi="Tahoma" w:cs="Tahoma"/>
          <w:sz w:val="22"/>
        </w:rPr>
        <w:t xml:space="preserve"> </w:t>
      </w:r>
      <w:r w:rsidR="00E51F3B" w:rsidRPr="00E51F3B">
        <w:rPr>
          <w:rFonts w:ascii="Tahoma" w:hAnsi="Tahoma" w:cs="Tahoma"/>
          <w:sz w:val="22"/>
        </w:rPr>
        <w:t>The promotion does not have a set end date and may be terminated early according to company policy.</w:t>
      </w:r>
      <w:r w:rsidR="00E51F3B">
        <w:rPr>
          <w:rFonts w:ascii="Tahoma" w:hAnsi="Tahoma" w:cs="Tahoma"/>
          <w:sz w:val="22"/>
        </w:rPr>
        <w:t xml:space="preserve"> </w:t>
      </w:r>
      <w:r w:rsidRPr="00240FF3">
        <w:rPr>
          <w:rFonts w:ascii="Tahoma" w:hAnsi="Tahoma" w:cs="Tahoma"/>
          <w:sz w:val="22"/>
        </w:rPr>
        <w:t>(</w:t>
      </w:r>
      <w:proofErr w:type="spellStart"/>
      <w:r w:rsidRPr="00240FF3">
        <w:rPr>
          <w:rFonts w:ascii="Tahoma" w:hAnsi="Tahoma" w:cs="Tahoma"/>
          <w:sz w:val="22"/>
        </w:rPr>
        <w:t>Landprime</w:t>
      </w:r>
      <w:proofErr w:type="spellEnd"/>
      <w:r w:rsidRPr="00240FF3">
        <w:rPr>
          <w:rFonts w:ascii="Tahoma" w:hAnsi="Tahoma" w:cs="Tahoma"/>
          <w:sz w:val="22"/>
        </w:rPr>
        <w:t xml:space="preserve"> Server Time, GMT)</w:t>
      </w:r>
    </w:p>
    <w:p w14:paraId="7597E781" w14:textId="77777777" w:rsidR="007E66B9" w:rsidRPr="00240FF3" w:rsidRDefault="007E66B9" w:rsidP="007E66B9">
      <w:pPr>
        <w:ind w:left="720"/>
        <w:rPr>
          <w:rFonts w:ascii="Tahoma" w:hAnsi="Tahoma" w:cs="Tahoma"/>
          <w:sz w:val="22"/>
        </w:rPr>
      </w:pPr>
    </w:p>
    <w:p w14:paraId="20A5AABC" w14:textId="430691A3" w:rsidR="007E66B9" w:rsidRPr="00240FF3" w:rsidRDefault="007E66B9" w:rsidP="007E66B9">
      <w:pPr>
        <w:numPr>
          <w:ilvl w:val="0"/>
          <w:numId w:val="6"/>
        </w:numPr>
        <w:rPr>
          <w:rFonts w:ascii="Tahoma" w:hAnsi="Tahoma" w:cs="Tahoma"/>
          <w:sz w:val="22"/>
        </w:rPr>
      </w:pPr>
      <w:r w:rsidRPr="00240FF3">
        <w:rPr>
          <w:rFonts w:ascii="Tahoma" w:hAnsi="Tahoma" w:cs="Tahoma"/>
          <w:sz w:val="22"/>
        </w:rPr>
        <w:t xml:space="preserve">All account types with </w:t>
      </w:r>
      <w:proofErr w:type="spellStart"/>
      <w:r w:rsidRPr="00240FF3">
        <w:rPr>
          <w:rFonts w:ascii="Tahoma" w:hAnsi="Tahoma" w:cs="Tahoma"/>
          <w:sz w:val="22"/>
        </w:rPr>
        <w:t>Landprime</w:t>
      </w:r>
      <w:proofErr w:type="spellEnd"/>
      <w:r w:rsidRPr="00240FF3">
        <w:rPr>
          <w:rFonts w:ascii="Tahoma" w:hAnsi="Tahoma" w:cs="Tahoma"/>
          <w:sz w:val="22"/>
        </w:rPr>
        <w:t xml:space="preserve"> are eligible to earn Lucky Roulette Points, except the </w:t>
      </w:r>
      <w:r w:rsidR="007637B3" w:rsidRPr="00240FF3">
        <w:rPr>
          <w:rFonts w:ascii="Tahoma" w:hAnsi="Tahoma" w:cs="Tahoma" w:hint="eastAsia"/>
          <w:sz w:val="22"/>
        </w:rPr>
        <w:t xml:space="preserve">NDB, </w:t>
      </w:r>
      <w:r w:rsidR="00C40B65" w:rsidRPr="00240FF3">
        <w:rPr>
          <w:rFonts w:ascii="Tahoma" w:hAnsi="Tahoma" w:cs="Tahoma" w:hint="eastAsia"/>
          <w:sz w:val="22"/>
        </w:rPr>
        <w:t xml:space="preserve">Cent </w:t>
      </w:r>
      <w:r w:rsidRPr="00240FF3">
        <w:rPr>
          <w:rFonts w:ascii="Tahoma" w:hAnsi="Tahoma" w:cs="Tahoma"/>
          <w:sz w:val="22"/>
        </w:rPr>
        <w:t>account type. Points can be used to play the Lucky Roulette.</w:t>
      </w:r>
    </w:p>
    <w:p w14:paraId="7431BDCE" w14:textId="77777777" w:rsidR="007E66B9" w:rsidRPr="00240FF3" w:rsidRDefault="007E66B9" w:rsidP="007E66B9">
      <w:pPr>
        <w:pStyle w:val="a3"/>
        <w:rPr>
          <w:rFonts w:ascii="Tahoma" w:hAnsi="Tahoma" w:cs="Tahoma"/>
          <w:sz w:val="22"/>
        </w:rPr>
      </w:pPr>
    </w:p>
    <w:p w14:paraId="1421EA99" w14:textId="77777777" w:rsidR="007E66B9" w:rsidRPr="00240FF3" w:rsidRDefault="007E66B9" w:rsidP="007E66B9">
      <w:pPr>
        <w:ind w:left="720"/>
        <w:rPr>
          <w:rFonts w:ascii="Tahoma" w:hAnsi="Tahoma" w:cs="Tahoma"/>
          <w:sz w:val="22"/>
        </w:rPr>
      </w:pPr>
    </w:p>
    <w:p w14:paraId="0E93B183" w14:textId="66DFBB13" w:rsidR="007E66B9" w:rsidRPr="00240FF3" w:rsidRDefault="007E66B9" w:rsidP="007E66B9">
      <w:pPr>
        <w:numPr>
          <w:ilvl w:val="0"/>
          <w:numId w:val="6"/>
        </w:numPr>
        <w:rPr>
          <w:rFonts w:ascii="Tahoma" w:hAnsi="Tahoma" w:cs="Tahoma"/>
          <w:sz w:val="22"/>
        </w:rPr>
      </w:pPr>
      <w:r w:rsidRPr="00240FF3">
        <w:rPr>
          <w:rFonts w:ascii="Tahoma" w:hAnsi="Tahoma" w:cs="Tahoma"/>
          <w:sz w:val="22"/>
        </w:rPr>
        <w:t xml:space="preserve">Lucky Roulette Points earned can be accumulated and </w:t>
      </w:r>
      <w:r w:rsidR="00E51F3B">
        <w:rPr>
          <w:rFonts w:ascii="Tahoma" w:hAnsi="Tahoma" w:cs="Tahoma"/>
          <w:sz w:val="22"/>
        </w:rPr>
        <w:t xml:space="preserve">remained valid until the announcement. </w:t>
      </w:r>
    </w:p>
    <w:p w14:paraId="719251B1" w14:textId="77777777" w:rsidR="007E66B9" w:rsidRPr="00240FF3" w:rsidRDefault="007E66B9" w:rsidP="007E66B9">
      <w:pPr>
        <w:ind w:left="720"/>
        <w:rPr>
          <w:rFonts w:ascii="Tahoma" w:hAnsi="Tahoma" w:cs="Tahoma"/>
          <w:sz w:val="22"/>
        </w:rPr>
      </w:pPr>
    </w:p>
    <w:p w14:paraId="530D9F71" w14:textId="77777777" w:rsidR="007E66B9" w:rsidRPr="00240FF3" w:rsidRDefault="007E66B9" w:rsidP="007E66B9">
      <w:pPr>
        <w:numPr>
          <w:ilvl w:val="0"/>
          <w:numId w:val="6"/>
        </w:numPr>
        <w:rPr>
          <w:rFonts w:ascii="Tahoma" w:hAnsi="Tahoma" w:cs="Tahoma"/>
          <w:sz w:val="22"/>
        </w:rPr>
      </w:pPr>
      <w:r w:rsidRPr="00240FF3">
        <w:rPr>
          <w:rFonts w:ascii="Tahoma" w:hAnsi="Tahoma" w:cs="Tahoma"/>
          <w:sz w:val="22"/>
        </w:rPr>
        <w:t>The Lucky Roulette Points collected during promotional campaigns are subject to the terms and conditions of the promotion.</w:t>
      </w:r>
    </w:p>
    <w:p w14:paraId="002E4B70" w14:textId="77777777" w:rsidR="007E66B9" w:rsidRPr="00240FF3" w:rsidRDefault="007E66B9" w:rsidP="007E66B9">
      <w:pPr>
        <w:pStyle w:val="a3"/>
        <w:rPr>
          <w:rFonts w:ascii="Tahoma" w:hAnsi="Tahoma" w:cs="Tahoma"/>
          <w:sz w:val="22"/>
        </w:rPr>
      </w:pPr>
    </w:p>
    <w:p w14:paraId="736837B7" w14:textId="77777777" w:rsidR="007E66B9" w:rsidRPr="00240FF3" w:rsidRDefault="007E66B9" w:rsidP="007E66B9">
      <w:pPr>
        <w:ind w:left="720"/>
        <w:rPr>
          <w:rFonts w:ascii="Tahoma" w:hAnsi="Tahoma" w:cs="Tahoma"/>
          <w:sz w:val="22"/>
        </w:rPr>
      </w:pPr>
    </w:p>
    <w:p w14:paraId="4CAA9C60" w14:textId="77777777" w:rsidR="007E66B9" w:rsidRPr="00240FF3" w:rsidRDefault="007E66B9" w:rsidP="007E66B9">
      <w:pPr>
        <w:numPr>
          <w:ilvl w:val="0"/>
          <w:numId w:val="6"/>
        </w:numPr>
        <w:rPr>
          <w:rFonts w:ascii="Tahoma" w:hAnsi="Tahoma" w:cs="Tahoma"/>
          <w:sz w:val="22"/>
        </w:rPr>
      </w:pPr>
      <w:r w:rsidRPr="00240FF3">
        <w:rPr>
          <w:rFonts w:ascii="Tahoma" w:hAnsi="Tahoma" w:cs="Tahoma"/>
          <w:sz w:val="22"/>
        </w:rPr>
        <w:t>Continued participation in the Lucky Roulette will be considered as agreement to the current Terms and Conditions.</w:t>
      </w:r>
    </w:p>
    <w:p w14:paraId="1DB4F73E" w14:textId="77777777" w:rsidR="007E66B9" w:rsidRPr="00240FF3" w:rsidRDefault="007E66B9" w:rsidP="007E66B9">
      <w:pPr>
        <w:ind w:left="720"/>
        <w:rPr>
          <w:rFonts w:ascii="Tahoma" w:hAnsi="Tahoma" w:cs="Tahoma"/>
          <w:sz w:val="22"/>
        </w:rPr>
      </w:pPr>
    </w:p>
    <w:p w14:paraId="483DDF0C" w14:textId="77777777" w:rsidR="007E66B9" w:rsidRPr="00240FF3" w:rsidRDefault="007E66B9" w:rsidP="007E66B9">
      <w:pPr>
        <w:numPr>
          <w:ilvl w:val="0"/>
          <w:numId w:val="6"/>
        </w:numPr>
        <w:rPr>
          <w:rFonts w:ascii="Tahoma" w:hAnsi="Tahoma" w:cs="Tahoma"/>
          <w:sz w:val="22"/>
        </w:rPr>
      </w:pPr>
      <w:proofErr w:type="spellStart"/>
      <w:r w:rsidRPr="00240FF3">
        <w:rPr>
          <w:rFonts w:ascii="Tahoma" w:hAnsi="Tahoma" w:cs="Tahoma"/>
          <w:sz w:val="22"/>
        </w:rPr>
        <w:t>Landprime</w:t>
      </w:r>
      <w:proofErr w:type="spellEnd"/>
      <w:r w:rsidRPr="00240FF3">
        <w:rPr>
          <w:rFonts w:ascii="Tahoma" w:hAnsi="Tahoma" w:cs="Tahoma"/>
          <w:sz w:val="22"/>
        </w:rPr>
        <w:t xml:space="preserve"> reserves the right to deduct or cancel any points if it has reasonable grounds to believe that a client is not acting in good faith, is not in compliance with any general terms and conditions, or is involved in any suspected abuse or fraudulent practices.</w:t>
      </w:r>
    </w:p>
    <w:p w14:paraId="1A1896D2" w14:textId="77777777" w:rsidR="007E66B9" w:rsidRPr="00240FF3" w:rsidRDefault="007E66B9" w:rsidP="007E66B9">
      <w:pPr>
        <w:pStyle w:val="a3"/>
        <w:rPr>
          <w:rFonts w:ascii="Tahoma" w:hAnsi="Tahoma" w:cs="Tahoma"/>
          <w:sz w:val="22"/>
        </w:rPr>
      </w:pPr>
    </w:p>
    <w:p w14:paraId="6D315F0E" w14:textId="77777777" w:rsidR="007E66B9" w:rsidRPr="00240FF3" w:rsidRDefault="007E66B9" w:rsidP="007E66B9">
      <w:pPr>
        <w:ind w:left="720"/>
        <w:rPr>
          <w:rFonts w:ascii="Tahoma" w:hAnsi="Tahoma" w:cs="Tahoma"/>
          <w:sz w:val="22"/>
        </w:rPr>
      </w:pPr>
    </w:p>
    <w:p w14:paraId="08A2B6D7" w14:textId="1035E0EE" w:rsidR="007E66B9" w:rsidRPr="00240FF3" w:rsidRDefault="00192B2D" w:rsidP="007E66B9">
      <w:pPr>
        <w:numPr>
          <w:ilvl w:val="0"/>
          <w:numId w:val="6"/>
        </w:numPr>
        <w:rPr>
          <w:rFonts w:ascii="Tahoma" w:hAnsi="Tahoma" w:cs="Tahoma"/>
          <w:sz w:val="22"/>
        </w:rPr>
      </w:pPr>
      <w:r>
        <w:rPr>
          <w:rFonts w:ascii="Tahoma" w:hAnsi="Tahoma" w:cs="Tahoma" w:hint="eastAsia"/>
          <w:sz w:val="22"/>
        </w:rPr>
        <w:t>Promotion</w:t>
      </w:r>
      <w:r w:rsidR="007E66B9" w:rsidRPr="00240FF3">
        <w:rPr>
          <w:rFonts w:ascii="Tahoma" w:hAnsi="Tahoma" w:cs="Tahoma"/>
          <w:sz w:val="22"/>
        </w:rPr>
        <w:t xml:space="preserve"> Conditions</w:t>
      </w:r>
    </w:p>
    <w:p w14:paraId="26EE2DDC" w14:textId="77777777" w:rsidR="007E66B9" w:rsidRPr="00240FF3" w:rsidRDefault="007E66B9" w:rsidP="007E66B9">
      <w:pPr>
        <w:ind w:left="360"/>
        <w:rPr>
          <w:rFonts w:ascii="Tahoma" w:hAnsi="Tahoma" w:cs="Tahoma"/>
          <w:sz w:val="22"/>
        </w:rPr>
      </w:pPr>
    </w:p>
    <w:p w14:paraId="1E557161" w14:textId="21FDF6B4" w:rsidR="007E66B9" w:rsidRPr="00240FF3" w:rsidRDefault="007E66B9" w:rsidP="007E66B9">
      <w:pPr>
        <w:ind w:left="360"/>
        <w:rPr>
          <w:rFonts w:ascii="Tahoma" w:hAnsi="Tahoma" w:cs="Tahoma"/>
          <w:sz w:val="22"/>
        </w:rPr>
      </w:pPr>
      <w:r w:rsidRPr="00240FF3">
        <w:rPr>
          <w:rFonts w:ascii="Tahoma" w:hAnsi="Tahoma" w:cs="Tahoma"/>
          <w:sz w:val="22"/>
        </w:rPr>
        <w:t xml:space="preserve">8.1 Lucky Roulette Points are earned as follows: </w:t>
      </w:r>
    </w:p>
    <w:p w14:paraId="29318E78" w14:textId="1AD950B1" w:rsidR="00861F06" w:rsidRPr="00240FF3" w:rsidRDefault="007E66B9" w:rsidP="00DF4D1D">
      <w:pPr>
        <w:ind w:left="360"/>
        <w:rPr>
          <w:rFonts w:ascii="Tahoma" w:hAnsi="Tahoma" w:cs="Tahoma"/>
          <w:sz w:val="22"/>
        </w:rPr>
      </w:pPr>
      <w:r w:rsidRPr="00240FF3">
        <w:rPr>
          <w:rFonts w:ascii="Tahoma" w:hAnsi="Tahoma" w:cs="Tahoma"/>
          <w:sz w:val="22"/>
        </w:rPr>
        <w:t xml:space="preserve">8.1.1 </w:t>
      </w:r>
      <w:r w:rsidR="00DF4D1D" w:rsidRPr="00240FF3">
        <w:rPr>
          <w:rFonts w:ascii="Tahoma" w:hAnsi="Tahoma" w:cs="Tahoma"/>
          <w:sz w:val="22"/>
        </w:rPr>
        <w:t xml:space="preserve">The volume of one trading lot in Forex or Gold will earn 10 Lucky Roulette Points. Only trading operations that are opened and closed during the promotion period will be considered. </w:t>
      </w:r>
    </w:p>
    <w:p w14:paraId="2B07AC6F" w14:textId="3D9BB928" w:rsidR="007637B3" w:rsidRPr="00240FF3" w:rsidRDefault="007E66B9" w:rsidP="00861F06">
      <w:pPr>
        <w:ind w:left="360"/>
        <w:rPr>
          <w:rFonts w:ascii="Tahoma" w:hAnsi="Tahoma" w:cs="Tahoma"/>
          <w:sz w:val="22"/>
        </w:rPr>
      </w:pPr>
      <w:r w:rsidRPr="00240FF3">
        <w:rPr>
          <w:rFonts w:ascii="Tahoma" w:hAnsi="Tahoma" w:cs="Tahoma"/>
          <w:sz w:val="22"/>
        </w:rPr>
        <w:lastRenderedPageBreak/>
        <w:t xml:space="preserve">8.1.2 </w:t>
      </w:r>
      <w:r w:rsidR="00861F06" w:rsidRPr="00240FF3">
        <w:rPr>
          <w:rFonts w:ascii="Tahoma" w:hAnsi="Tahoma" w:cs="Tahoma"/>
          <w:sz w:val="22"/>
        </w:rPr>
        <w:t xml:space="preserve">Points </w:t>
      </w:r>
      <w:r w:rsidR="00861F06" w:rsidRPr="00240FF3">
        <w:rPr>
          <w:rFonts w:ascii="Tahoma" w:hAnsi="Tahoma" w:cs="Tahoma" w:hint="eastAsia"/>
          <w:sz w:val="22"/>
        </w:rPr>
        <w:t>will be awarded</w:t>
      </w:r>
      <w:r w:rsidR="00861F06" w:rsidRPr="00240FF3">
        <w:rPr>
          <w:rFonts w:ascii="Tahoma" w:hAnsi="Tahoma" w:cs="Tahoma"/>
          <w:sz w:val="22"/>
        </w:rPr>
        <w:t xml:space="preserve"> 10 minutes after the position is closed</w:t>
      </w:r>
      <w:r w:rsidR="00861F06" w:rsidRPr="00240FF3">
        <w:rPr>
          <w:rFonts w:ascii="Tahoma" w:hAnsi="Tahoma" w:cs="Tahoma" w:hint="eastAsia"/>
          <w:sz w:val="22"/>
        </w:rPr>
        <w:t xml:space="preserve">. </w:t>
      </w:r>
    </w:p>
    <w:p w14:paraId="1A110D81" w14:textId="77777777" w:rsidR="007637B3" w:rsidRPr="00240FF3" w:rsidRDefault="007637B3" w:rsidP="007637B3">
      <w:pPr>
        <w:ind w:left="360"/>
        <w:rPr>
          <w:rFonts w:ascii="Tahoma" w:hAnsi="Tahoma" w:cs="Tahoma"/>
          <w:sz w:val="22"/>
        </w:rPr>
      </w:pPr>
    </w:p>
    <w:p w14:paraId="46D46680" w14:textId="606EE9ED" w:rsidR="007E66B9" w:rsidRPr="00240FF3" w:rsidRDefault="007E66B9" w:rsidP="007637B3">
      <w:pPr>
        <w:ind w:left="360"/>
        <w:rPr>
          <w:rFonts w:ascii="Tahoma" w:hAnsi="Tahoma" w:cs="Tahoma"/>
          <w:sz w:val="22"/>
        </w:rPr>
      </w:pPr>
      <w:r w:rsidRPr="00240FF3">
        <w:rPr>
          <w:rFonts w:ascii="Tahoma" w:hAnsi="Tahoma" w:cs="Tahoma"/>
          <w:sz w:val="22"/>
        </w:rPr>
        <w:t>8.2 Playing Lucky Roulette can earn cash or credit as detailed below:</w:t>
      </w:r>
    </w:p>
    <w:p w14:paraId="1CC82E7F" w14:textId="77777777" w:rsidR="007E66B9" w:rsidRDefault="007E66B9" w:rsidP="007E66B9">
      <w:pPr>
        <w:ind w:firstLine="360"/>
        <w:rPr>
          <w:rFonts w:ascii="Tahoma" w:hAnsi="Tahoma" w:cs="Tahoma"/>
          <w:sz w:val="22"/>
        </w:rPr>
      </w:pPr>
    </w:p>
    <w:tbl>
      <w:tblPr>
        <w:tblStyle w:val="a9"/>
        <w:tblW w:w="0" w:type="auto"/>
        <w:tblLook w:val="04A0" w:firstRow="1" w:lastRow="0" w:firstColumn="1" w:lastColumn="0" w:noHBand="0" w:noVBand="1"/>
      </w:tblPr>
      <w:tblGrid>
        <w:gridCol w:w="2254"/>
        <w:gridCol w:w="2254"/>
        <w:gridCol w:w="2254"/>
        <w:gridCol w:w="2254"/>
      </w:tblGrid>
      <w:tr w:rsidR="00864EFD" w:rsidRPr="00240FF3" w14:paraId="422367E5" w14:textId="77777777" w:rsidTr="009573E4">
        <w:tc>
          <w:tcPr>
            <w:tcW w:w="2254" w:type="dxa"/>
          </w:tcPr>
          <w:p w14:paraId="3C323892" w14:textId="77777777" w:rsidR="00864EFD" w:rsidRPr="00240FF3" w:rsidRDefault="00864EFD" w:rsidP="009573E4">
            <w:pPr>
              <w:rPr>
                <w:rFonts w:ascii="Tahoma" w:hAnsi="Tahoma" w:cs="Tahoma"/>
                <w:sz w:val="22"/>
              </w:rPr>
            </w:pPr>
            <w:r w:rsidRPr="00240FF3">
              <w:rPr>
                <w:rFonts w:ascii="Tahoma" w:hAnsi="Tahoma" w:cs="Tahoma" w:hint="eastAsia"/>
                <w:sz w:val="22"/>
              </w:rPr>
              <w:t>Tier</w:t>
            </w:r>
          </w:p>
        </w:tc>
        <w:tc>
          <w:tcPr>
            <w:tcW w:w="2254" w:type="dxa"/>
          </w:tcPr>
          <w:p w14:paraId="6DB1035E" w14:textId="77777777" w:rsidR="00864EFD" w:rsidRPr="00240FF3" w:rsidRDefault="00864EFD" w:rsidP="009573E4">
            <w:pPr>
              <w:rPr>
                <w:rFonts w:ascii="Tahoma" w:hAnsi="Tahoma" w:cs="Tahoma"/>
                <w:sz w:val="22"/>
              </w:rPr>
            </w:pPr>
            <w:r w:rsidRPr="00240FF3">
              <w:rPr>
                <w:rFonts w:ascii="Tahoma" w:hAnsi="Tahoma" w:cs="Tahoma" w:hint="eastAsia"/>
                <w:sz w:val="22"/>
              </w:rPr>
              <w:t>Points Required</w:t>
            </w:r>
          </w:p>
        </w:tc>
        <w:tc>
          <w:tcPr>
            <w:tcW w:w="2254" w:type="dxa"/>
          </w:tcPr>
          <w:p w14:paraId="3ADB0E2E" w14:textId="77777777" w:rsidR="00864EFD" w:rsidRPr="00240FF3" w:rsidRDefault="00864EFD" w:rsidP="009573E4">
            <w:pPr>
              <w:rPr>
                <w:rFonts w:ascii="Tahoma" w:hAnsi="Tahoma" w:cs="Tahoma"/>
                <w:sz w:val="22"/>
              </w:rPr>
            </w:pPr>
            <w:r w:rsidRPr="00240FF3">
              <w:rPr>
                <w:rFonts w:ascii="Tahoma" w:hAnsi="Tahoma" w:cs="Tahoma" w:hint="eastAsia"/>
                <w:sz w:val="22"/>
              </w:rPr>
              <w:t>Reward Cash Value</w:t>
            </w:r>
          </w:p>
        </w:tc>
        <w:tc>
          <w:tcPr>
            <w:tcW w:w="2254" w:type="dxa"/>
          </w:tcPr>
          <w:p w14:paraId="00BBDD3F" w14:textId="77777777" w:rsidR="00864EFD" w:rsidRPr="00240FF3" w:rsidRDefault="00864EFD" w:rsidP="009573E4">
            <w:pPr>
              <w:rPr>
                <w:rFonts w:ascii="Tahoma" w:hAnsi="Tahoma" w:cs="Tahoma"/>
                <w:sz w:val="22"/>
              </w:rPr>
            </w:pPr>
            <w:r w:rsidRPr="00240FF3">
              <w:rPr>
                <w:rFonts w:ascii="Tahoma" w:hAnsi="Tahoma" w:cs="Tahoma" w:hint="eastAsia"/>
                <w:sz w:val="22"/>
              </w:rPr>
              <w:t>Reward Credit Value</w:t>
            </w:r>
          </w:p>
        </w:tc>
      </w:tr>
      <w:tr w:rsidR="00864EFD" w:rsidRPr="00240FF3" w14:paraId="62215AF4" w14:textId="77777777" w:rsidTr="009573E4">
        <w:tc>
          <w:tcPr>
            <w:tcW w:w="2254" w:type="dxa"/>
          </w:tcPr>
          <w:p w14:paraId="635583E6" w14:textId="77777777" w:rsidR="00864EFD" w:rsidRPr="00240FF3" w:rsidRDefault="00864EFD" w:rsidP="009573E4">
            <w:pPr>
              <w:rPr>
                <w:rFonts w:ascii="Tahoma" w:hAnsi="Tahoma" w:cs="Tahoma"/>
                <w:sz w:val="22"/>
              </w:rPr>
            </w:pPr>
            <w:r w:rsidRPr="00240FF3">
              <w:rPr>
                <w:rFonts w:ascii="Tahoma" w:hAnsi="Tahoma" w:cs="Tahoma" w:hint="eastAsia"/>
                <w:sz w:val="22"/>
              </w:rPr>
              <w:t>Bronze</w:t>
            </w:r>
          </w:p>
        </w:tc>
        <w:tc>
          <w:tcPr>
            <w:tcW w:w="2254" w:type="dxa"/>
          </w:tcPr>
          <w:p w14:paraId="62B1ED56" w14:textId="77777777" w:rsidR="00864EFD" w:rsidRPr="00240FF3" w:rsidRDefault="00864EFD" w:rsidP="009573E4">
            <w:pPr>
              <w:rPr>
                <w:rFonts w:ascii="Tahoma" w:hAnsi="Tahoma" w:cs="Tahoma"/>
                <w:sz w:val="22"/>
              </w:rPr>
            </w:pPr>
            <w:r w:rsidRPr="00240FF3">
              <w:rPr>
                <w:rFonts w:ascii="Tahoma" w:hAnsi="Tahoma" w:cs="Tahoma" w:hint="eastAsia"/>
                <w:sz w:val="22"/>
              </w:rPr>
              <w:t>10 Point</w:t>
            </w:r>
          </w:p>
        </w:tc>
        <w:tc>
          <w:tcPr>
            <w:tcW w:w="2254" w:type="dxa"/>
          </w:tcPr>
          <w:p w14:paraId="5EEAF3D4" w14:textId="77777777" w:rsidR="00864EFD" w:rsidRPr="00240FF3" w:rsidRDefault="00864EFD" w:rsidP="009573E4">
            <w:pPr>
              <w:rPr>
                <w:rFonts w:ascii="Tahoma" w:hAnsi="Tahoma" w:cs="Tahoma"/>
                <w:sz w:val="22"/>
              </w:rPr>
            </w:pPr>
            <w:r w:rsidRPr="00240FF3">
              <w:rPr>
                <w:rFonts w:ascii="Tahoma" w:hAnsi="Tahoma" w:cs="Tahoma"/>
                <w:sz w:val="22"/>
              </w:rPr>
              <w:t>$1 ~ $10</w:t>
            </w:r>
          </w:p>
        </w:tc>
        <w:tc>
          <w:tcPr>
            <w:tcW w:w="2254" w:type="dxa"/>
            <w:vAlign w:val="center"/>
          </w:tcPr>
          <w:p w14:paraId="7698E1F5" w14:textId="77777777" w:rsidR="00864EFD" w:rsidRPr="00240FF3" w:rsidRDefault="00864EFD" w:rsidP="009573E4">
            <w:pPr>
              <w:rPr>
                <w:rFonts w:ascii="Tahoma" w:hAnsi="Tahoma" w:cs="Tahoma"/>
                <w:sz w:val="22"/>
              </w:rPr>
            </w:pPr>
            <w:r w:rsidRPr="00240FF3">
              <w:rPr>
                <w:rFonts w:ascii="Tahoma" w:hAnsi="Tahoma" w:cs="Tahoma"/>
                <w:sz w:val="22"/>
              </w:rPr>
              <w:t>$5 or $10</w:t>
            </w:r>
          </w:p>
        </w:tc>
      </w:tr>
      <w:tr w:rsidR="00864EFD" w:rsidRPr="00240FF3" w14:paraId="77551156" w14:textId="77777777" w:rsidTr="009573E4">
        <w:tc>
          <w:tcPr>
            <w:tcW w:w="2254" w:type="dxa"/>
          </w:tcPr>
          <w:p w14:paraId="34AB32A9" w14:textId="77777777" w:rsidR="00864EFD" w:rsidRPr="00240FF3" w:rsidRDefault="00864EFD" w:rsidP="009573E4">
            <w:pPr>
              <w:rPr>
                <w:rFonts w:ascii="Tahoma" w:hAnsi="Tahoma" w:cs="Tahoma"/>
                <w:sz w:val="22"/>
              </w:rPr>
            </w:pPr>
            <w:r w:rsidRPr="00240FF3">
              <w:rPr>
                <w:rFonts w:ascii="Tahoma" w:hAnsi="Tahoma" w:cs="Tahoma" w:hint="eastAsia"/>
                <w:sz w:val="22"/>
              </w:rPr>
              <w:t>Silver</w:t>
            </w:r>
          </w:p>
        </w:tc>
        <w:tc>
          <w:tcPr>
            <w:tcW w:w="2254" w:type="dxa"/>
          </w:tcPr>
          <w:p w14:paraId="26C34614" w14:textId="77777777" w:rsidR="00864EFD" w:rsidRPr="00240FF3" w:rsidRDefault="00864EFD" w:rsidP="009573E4">
            <w:pPr>
              <w:rPr>
                <w:rFonts w:ascii="Tahoma" w:hAnsi="Tahoma" w:cs="Tahoma"/>
                <w:sz w:val="22"/>
              </w:rPr>
            </w:pPr>
            <w:r w:rsidRPr="00240FF3">
              <w:rPr>
                <w:rFonts w:ascii="Tahoma" w:hAnsi="Tahoma" w:cs="Tahoma" w:hint="eastAsia"/>
                <w:sz w:val="22"/>
              </w:rPr>
              <w:t>100 Points</w:t>
            </w:r>
          </w:p>
        </w:tc>
        <w:tc>
          <w:tcPr>
            <w:tcW w:w="2254" w:type="dxa"/>
          </w:tcPr>
          <w:p w14:paraId="2C642816" w14:textId="77777777" w:rsidR="00864EFD" w:rsidRPr="00240FF3" w:rsidRDefault="00864EFD" w:rsidP="009573E4">
            <w:pPr>
              <w:rPr>
                <w:rFonts w:ascii="Tahoma" w:hAnsi="Tahoma" w:cs="Tahoma"/>
                <w:sz w:val="22"/>
              </w:rPr>
            </w:pPr>
            <w:r w:rsidRPr="00240FF3">
              <w:rPr>
                <w:rFonts w:ascii="Tahoma" w:hAnsi="Tahoma" w:cs="Tahoma"/>
                <w:sz w:val="22"/>
              </w:rPr>
              <w:t>$10 ~ $150</w:t>
            </w:r>
          </w:p>
        </w:tc>
        <w:tc>
          <w:tcPr>
            <w:tcW w:w="2254" w:type="dxa"/>
            <w:vAlign w:val="center"/>
          </w:tcPr>
          <w:p w14:paraId="19629E06" w14:textId="77777777" w:rsidR="00864EFD" w:rsidRPr="00240FF3" w:rsidRDefault="00864EFD" w:rsidP="009573E4">
            <w:pPr>
              <w:rPr>
                <w:rFonts w:ascii="Tahoma" w:hAnsi="Tahoma" w:cs="Tahoma"/>
                <w:sz w:val="22"/>
              </w:rPr>
            </w:pPr>
            <w:r w:rsidRPr="00240FF3">
              <w:rPr>
                <w:rFonts w:ascii="Tahoma" w:hAnsi="Tahoma" w:cs="Tahoma"/>
                <w:sz w:val="22"/>
              </w:rPr>
              <w:t>$5</w:t>
            </w:r>
            <w:r w:rsidRPr="00240FF3">
              <w:rPr>
                <w:rFonts w:ascii="Tahoma" w:hAnsi="Tahoma" w:cs="Tahoma" w:hint="eastAsia"/>
                <w:sz w:val="22"/>
              </w:rPr>
              <w:t>0</w:t>
            </w:r>
            <w:r w:rsidRPr="00240FF3">
              <w:rPr>
                <w:rFonts w:ascii="Tahoma" w:hAnsi="Tahoma" w:cs="Tahoma"/>
                <w:sz w:val="22"/>
              </w:rPr>
              <w:t xml:space="preserve"> or $1</w:t>
            </w:r>
            <w:r w:rsidRPr="00240FF3">
              <w:rPr>
                <w:rFonts w:ascii="Tahoma" w:hAnsi="Tahoma" w:cs="Tahoma" w:hint="eastAsia"/>
                <w:sz w:val="22"/>
              </w:rPr>
              <w:t>5</w:t>
            </w:r>
            <w:r w:rsidRPr="00240FF3">
              <w:rPr>
                <w:rFonts w:ascii="Tahoma" w:hAnsi="Tahoma" w:cs="Tahoma"/>
                <w:sz w:val="22"/>
              </w:rPr>
              <w:t>0</w:t>
            </w:r>
          </w:p>
        </w:tc>
      </w:tr>
      <w:tr w:rsidR="00864EFD" w:rsidRPr="00240FF3" w14:paraId="73E0119A" w14:textId="77777777" w:rsidTr="009573E4">
        <w:tc>
          <w:tcPr>
            <w:tcW w:w="2254" w:type="dxa"/>
          </w:tcPr>
          <w:p w14:paraId="1587032F" w14:textId="77777777" w:rsidR="00864EFD" w:rsidRPr="00240FF3" w:rsidRDefault="00864EFD" w:rsidP="009573E4">
            <w:pPr>
              <w:rPr>
                <w:rFonts w:ascii="Tahoma" w:hAnsi="Tahoma" w:cs="Tahoma"/>
                <w:sz w:val="22"/>
              </w:rPr>
            </w:pPr>
            <w:r w:rsidRPr="00240FF3">
              <w:rPr>
                <w:rFonts w:ascii="Tahoma" w:hAnsi="Tahoma" w:cs="Tahoma" w:hint="eastAsia"/>
                <w:sz w:val="22"/>
              </w:rPr>
              <w:t>Gold</w:t>
            </w:r>
          </w:p>
        </w:tc>
        <w:tc>
          <w:tcPr>
            <w:tcW w:w="2254" w:type="dxa"/>
          </w:tcPr>
          <w:p w14:paraId="7791EE20" w14:textId="77777777" w:rsidR="00864EFD" w:rsidRPr="00240FF3" w:rsidRDefault="00864EFD" w:rsidP="009573E4">
            <w:pPr>
              <w:rPr>
                <w:rFonts w:ascii="Tahoma" w:hAnsi="Tahoma" w:cs="Tahoma"/>
                <w:sz w:val="22"/>
              </w:rPr>
            </w:pPr>
            <w:r w:rsidRPr="00240FF3">
              <w:rPr>
                <w:rFonts w:ascii="Tahoma" w:hAnsi="Tahoma" w:cs="Tahoma" w:hint="eastAsia"/>
                <w:sz w:val="22"/>
              </w:rPr>
              <w:t>1,000 Points</w:t>
            </w:r>
          </w:p>
        </w:tc>
        <w:tc>
          <w:tcPr>
            <w:tcW w:w="2254" w:type="dxa"/>
          </w:tcPr>
          <w:p w14:paraId="3469297A" w14:textId="77777777" w:rsidR="00864EFD" w:rsidRPr="00240FF3" w:rsidRDefault="00864EFD" w:rsidP="009573E4">
            <w:pPr>
              <w:rPr>
                <w:rFonts w:ascii="Tahoma" w:hAnsi="Tahoma" w:cs="Tahoma"/>
                <w:sz w:val="22"/>
              </w:rPr>
            </w:pPr>
            <w:r w:rsidRPr="00240FF3">
              <w:rPr>
                <w:rFonts w:ascii="Tahoma" w:hAnsi="Tahoma" w:cs="Tahoma"/>
                <w:sz w:val="22"/>
              </w:rPr>
              <w:t>$150 ~ $2000</w:t>
            </w:r>
          </w:p>
        </w:tc>
        <w:tc>
          <w:tcPr>
            <w:tcW w:w="2254" w:type="dxa"/>
            <w:vAlign w:val="center"/>
          </w:tcPr>
          <w:p w14:paraId="4168FDDE" w14:textId="77777777" w:rsidR="00864EFD" w:rsidRPr="00240FF3" w:rsidRDefault="00864EFD" w:rsidP="009573E4">
            <w:pPr>
              <w:rPr>
                <w:rFonts w:ascii="Tahoma" w:hAnsi="Tahoma" w:cs="Tahoma"/>
                <w:sz w:val="22"/>
              </w:rPr>
            </w:pPr>
            <w:r w:rsidRPr="00240FF3">
              <w:rPr>
                <w:rFonts w:ascii="Tahoma" w:hAnsi="Tahoma" w:cs="Tahoma"/>
                <w:sz w:val="22"/>
              </w:rPr>
              <w:t>$5</w:t>
            </w:r>
            <w:r w:rsidRPr="00240FF3">
              <w:rPr>
                <w:rFonts w:ascii="Tahoma" w:hAnsi="Tahoma" w:cs="Tahoma" w:hint="eastAsia"/>
                <w:sz w:val="22"/>
              </w:rPr>
              <w:t>00</w:t>
            </w:r>
            <w:r w:rsidRPr="00240FF3">
              <w:rPr>
                <w:rFonts w:ascii="Tahoma" w:hAnsi="Tahoma" w:cs="Tahoma"/>
                <w:sz w:val="22"/>
              </w:rPr>
              <w:t xml:space="preserve"> or $10</w:t>
            </w:r>
            <w:r w:rsidRPr="00240FF3">
              <w:rPr>
                <w:rFonts w:ascii="Tahoma" w:hAnsi="Tahoma" w:cs="Tahoma" w:hint="eastAsia"/>
                <w:sz w:val="22"/>
              </w:rPr>
              <w:t>00</w:t>
            </w:r>
          </w:p>
        </w:tc>
      </w:tr>
    </w:tbl>
    <w:p w14:paraId="077840DD" w14:textId="77777777" w:rsidR="00864EFD" w:rsidRDefault="00864EFD" w:rsidP="007E66B9">
      <w:pPr>
        <w:ind w:firstLine="360"/>
        <w:rPr>
          <w:rFonts w:ascii="Tahoma" w:hAnsi="Tahoma" w:cs="Tahoma"/>
          <w:sz w:val="22"/>
        </w:rPr>
      </w:pPr>
    </w:p>
    <w:p w14:paraId="276254EA" w14:textId="77777777" w:rsidR="00864EFD" w:rsidRDefault="00864EFD" w:rsidP="00864EFD">
      <w:pPr>
        <w:ind w:leftChars="213" w:left="426"/>
        <w:rPr>
          <w:rFonts w:ascii="Tahoma" w:hAnsi="Tahoma" w:cs="Tahoma"/>
          <w:sz w:val="22"/>
        </w:rPr>
      </w:pPr>
      <w:r>
        <w:rPr>
          <w:rFonts w:ascii="Tahoma" w:hAnsi="Tahoma" w:cs="Tahoma" w:hint="eastAsia"/>
          <w:sz w:val="22"/>
        </w:rPr>
        <w:t xml:space="preserve">8.3 </w:t>
      </w:r>
      <w:r w:rsidRPr="00240FF3">
        <w:rPr>
          <w:rFonts w:ascii="Tahoma" w:hAnsi="Tahoma" w:cs="Tahoma"/>
          <w:sz w:val="22"/>
        </w:rPr>
        <w:t>Lucky Roulette Points are calculated and accumulated based on the closing orders for trades.</w:t>
      </w:r>
    </w:p>
    <w:p w14:paraId="73CC1524" w14:textId="77777777" w:rsidR="0066141E" w:rsidRDefault="0066141E" w:rsidP="00864EFD">
      <w:pPr>
        <w:ind w:leftChars="213" w:left="426"/>
        <w:rPr>
          <w:rFonts w:ascii="Tahoma" w:hAnsi="Tahoma" w:cs="Tahoma"/>
          <w:sz w:val="22"/>
        </w:rPr>
      </w:pPr>
    </w:p>
    <w:p w14:paraId="08AE9824" w14:textId="49C143F2" w:rsidR="00864EFD" w:rsidRDefault="007E66B9" w:rsidP="00864EFD">
      <w:pPr>
        <w:ind w:leftChars="213" w:left="426"/>
        <w:rPr>
          <w:rFonts w:ascii="Tahoma" w:hAnsi="Tahoma" w:cs="Tahoma"/>
          <w:sz w:val="22"/>
        </w:rPr>
      </w:pPr>
      <w:r w:rsidRPr="00240FF3">
        <w:rPr>
          <w:rFonts w:ascii="Tahoma" w:hAnsi="Tahoma" w:cs="Tahoma"/>
          <w:sz w:val="22"/>
        </w:rPr>
        <w:t>8.4 Trading/investing in indices, stocks</w:t>
      </w:r>
      <w:r w:rsidR="008E5D39" w:rsidRPr="00240FF3">
        <w:rPr>
          <w:rFonts w:ascii="Tahoma" w:hAnsi="Tahoma" w:cs="Tahoma" w:hint="eastAsia"/>
          <w:sz w:val="22"/>
        </w:rPr>
        <w:t>, other CFD</w:t>
      </w:r>
      <w:r w:rsidRPr="00240FF3">
        <w:rPr>
          <w:rFonts w:ascii="Tahoma" w:hAnsi="Tahoma" w:cs="Tahoma"/>
          <w:sz w:val="22"/>
        </w:rPr>
        <w:t xml:space="preserve"> </w:t>
      </w:r>
      <w:r w:rsidR="00C57C3E">
        <w:rPr>
          <w:rFonts w:ascii="Tahoma" w:hAnsi="Tahoma" w:cs="Tahoma" w:hint="eastAsia"/>
          <w:sz w:val="22"/>
        </w:rPr>
        <w:t>a</w:t>
      </w:r>
      <w:r w:rsidR="00C57C3E">
        <w:rPr>
          <w:rFonts w:ascii="Tahoma" w:hAnsi="Tahoma" w:cs="Tahoma"/>
          <w:sz w:val="22"/>
        </w:rPr>
        <w:t xml:space="preserve">lso dose </w:t>
      </w:r>
      <w:r w:rsidRPr="00240FF3">
        <w:rPr>
          <w:rFonts w:ascii="Tahoma" w:hAnsi="Tahoma" w:cs="Tahoma"/>
          <w:sz w:val="22"/>
        </w:rPr>
        <w:t>generate Lucky Roulette Points.</w:t>
      </w:r>
    </w:p>
    <w:p w14:paraId="775ADC8D" w14:textId="77777777" w:rsidR="0066141E" w:rsidRDefault="0066141E" w:rsidP="00864EFD">
      <w:pPr>
        <w:ind w:leftChars="213" w:left="426"/>
        <w:rPr>
          <w:rFonts w:ascii="Tahoma" w:hAnsi="Tahoma" w:cs="Tahoma"/>
          <w:sz w:val="22"/>
        </w:rPr>
      </w:pPr>
    </w:p>
    <w:p w14:paraId="0DBC8D4D" w14:textId="37084BFB" w:rsidR="00EB380A" w:rsidRPr="007E66B9" w:rsidRDefault="00EB380A" w:rsidP="00864EFD">
      <w:pPr>
        <w:ind w:leftChars="213" w:left="426"/>
        <w:rPr>
          <w:rFonts w:ascii="Tahoma" w:hAnsi="Tahoma" w:cs="Tahoma"/>
          <w:sz w:val="22"/>
        </w:rPr>
      </w:pPr>
      <w:r w:rsidRPr="00240FF3">
        <w:rPr>
          <w:rFonts w:ascii="Tahoma" w:hAnsi="Tahoma" w:cs="Tahoma" w:hint="eastAsia"/>
          <w:sz w:val="22"/>
        </w:rPr>
        <w:t xml:space="preserve">8.5 </w:t>
      </w:r>
      <w:r w:rsidRPr="00240FF3">
        <w:rPr>
          <w:rFonts w:ascii="Tahoma" w:hAnsi="Tahoma" w:cs="Tahoma"/>
          <w:sz w:val="22"/>
        </w:rPr>
        <w:t>All Lucky Roulette points will</w:t>
      </w:r>
      <w:r w:rsidR="0059690A">
        <w:rPr>
          <w:rFonts w:ascii="Tahoma" w:hAnsi="Tahoma" w:cs="Tahoma"/>
          <w:sz w:val="22"/>
        </w:rPr>
        <w:t xml:space="preserve"> not be</w:t>
      </w:r>
      <w:r w:rsidRPr="00240FF3">
        <w:rPr>
          <w:rFonts w:ascii="Tahoma" w:hAnsi="Tahoma" w:cs="Tahoma"/>
          <w:sz w:val="22"/>
        </w:rPr>
        <w:t xml:space="preserve"> expire</w:t>
      </w:r>
      <w:r w:rsidR="0059690A">
        <w:rPr>
          <w:rFonts w:ascii="Tahoma" w:hAnsi="Tahoma" w:cs="Tahoma"/>
          <w:sz w:val="22"/>
        </w:rPr>
        <w:t>d.</w:t>
      </w:r>
      <w:r>
        <w:rPr>
          <w:rFonts w:ascii="Tahoma" w:hAnsi="Tahoma" w:cs="Tahoma" w:hint="eastAsia"/>
          <w:sz w:val="22"/>
        </w:rPr>
        <w:t xml:space="preserve"> </w:t>
      </w:r>
      <w:bookmarkStart w:id="0" w:name="_GoBack"/>
      <w:bookmarkEnd w:id="0"/>
      <w:r>
        <w:rPr>
          <w:rFonts w:ascii="Tahoma" w:hAnsi="Tahoma" w:cs="Tahoma" w:hint="eastAsia"/>
          <w:sz w:val="22"/>
        </w:rPr>
        <w:t xml:space="preserve"> </w:t>
      </w:r>
    </w:p>
    <w:p w14:paraId="0D703DC7" w14:textId="77777777" w:rsidR="00DE7B38" w:rsidRPr="007E66B9" w:rsidRDefault="00DE7B38" w:rsidP="00F876EA">
      <w:pPr>
        <w:rPr>
          <w:rFonts w:ascii="Tahoma" w:hAnsi="Tahoma" w:cs="Tahoma"/>
          <w:sz w:val="22"/>
        </w:rPr>
      </w:pPr>
    </w:p>
    <w:p w14:paraId="255146CC" w14:textId="34A17860" w:rsidR="00864EFD" w:rsidRDefault="0066141E" w:rsidP="005F2E6C">
      <w:pPr>
        <w:ind w:leftChars="213" w:left="426"/>
        <w:rPr>
          <w:rFonts w:ascii="Tahoma" w:hAnsi="Tahoma" w:cs="Tahoma"/>
          <w:sz w:val="22"/>
        </w:rPr>
      </w:pPr>
      <w:r>
        <w:rPr>
          <w:rFonts w:ascii="Tahoma" w:hAnsi="Tahoma" w:cs="Tahoma" w:hint="eastAsia"/>
          <w:sz w:val="22"/>
        </w:rPr>
        <w:t>8.6</w:t>
      </w:r>
      <w:r w:rsidR="00864EFD" w:rsidRPr="008A55FB">
        <w:rPr>
          <w:rFonts w:ascii="Tahoma" w:hAnsi="Tahoma" w:cs="Tahoma"/>
          <w:sz w:val="22"/>
        </w:rPr>
        <w:t xml:space="preserve"> Land Prime is authorized to disqualify any participant in the promotion who intends to abuse, arbitrage or violate the promotion terms and conditions, and further reserves the right to amend or terminate this promotion at any time. Any amendment or termination of the promotion will be subjected to notifications from Land Prime.</w:t>
      </w:r>
    </w:p>
    <w:p w14:paraId="2AA45C9E" w14:textId="77777777" w:rsidR="0066141E" w:rsidRPr="008A55FB" w:rsidRDefault="0066141E" w:rsidP="005F2E6C">
      <w:pPr>
        <w:ind w:leftChars="213" w:left="426"/>
        <w:rPr>
          <w:rFonts w:ascii="Tahoma" w:hAnsi="Tahoma" w:cs="Tahoma"/>
          <w:sz w:val="22"/>
        </w:rPr>
      </w:pPr>
    </w:p>
    <w:p w14:paraId="3A15C2CC" w14:textId="06738397" w:rsidR="00864EFD" w:rsidRDefault="0066141E" w:rsidP="005F2E6C">
      <w:pPr>
        <w:ind w:leftChars="213" w:left="426"/>
        <w:rPr>
          <w:rFonts w:ascii="Tahoma" w:hAnsi="Tahoma" w:cs="Tahoma"/>
          <w:sz w:val="22"/>
        </w:rPr>
      </w:pPr>
      <w:r>
        <w:rPr>
          <w:rFonts w:ascii="Tahoma" w:hAnsi="Tahoma" w:cs="Tahoma" w:hint="eastAsia"/>
          <w:sz w:val="22"/>
        </w:rPr>
        <w:t>8.7</w:t>
      </w:r>
      <w:r w:rsidR="00864EFD" w:rsidRPr="008A55FB">
        <w:rPr>
          <w:rFonts w:ascii="Tahoma" w:hAnsi="Tahoma" w:cs="Tahoma"/>
          <w:sz w:val="22"/>
        </w:rPr>
        <w:t xml:space="preserve"> If Land Prime suspects or has reason to believe that client is set under </w:t>
      </w:r>
      <w:r>
        <w:rPr>
          <w:rFonts w:ascii="Tahoma" w:hAnsi="Tahoma" w:cs="Tahoma" w:hint="eastAsia"/>
          <w:sz w:val="22"/>
        </w:rPr>
        <w:t>8.6</w:t>
      </w:r>
      <w:r w:rsidR="00864EFD" w:rsidRPr="008A55FB">
        <w:rPr>
          <w:rFonts w:ascii="Tahoma" w:hAnsi="Tahoma" w:cs="Tahoma"/>
          <w:sz w:val="22"/>
        </w:rPr>
        <w:t xml:space="preserve"> cases, Land Prime is entitled as its sole discretion to:</w:t>
      </w:r>
    </w:p>
    <w:p w14:paraId="188BF0BB" w14:textId="77777777" w:rsidR="0066141E" w:rsidRPr="008A55FB" w:rsidRDefault="0066141E" w:rsidP="005F2E6C">
      <w:pPr>
        <w:ind w:leftChars="213" w:left="426"/>
        <w:rPr>
          <w:rFonts w:ascii="Tahoma" w:hAnsi="Tahoma" w:cs="Tahoma"/>
          <w:sz w:val="22"/>
        </w:rPr>
      </w:pPr>
    </w:p>
    <w:p w14:paraId="6FDED8E9" w14:textId="70AA250D" w:rsidR="00864EFD" w:rsidRPr="008A55FB" w:rsidRDefault="0066141E" w:rsidP="005F2E6C">
      <w:pPr>
        <w:ind w:leftChars="213" w:left="426"/>
        <w:rPr>
          <w:rFonts w:ascii="Tahoma" w:hAnsi="Tahoma" w:cs="Tahoma"/>
          <w:sz w:val="22"/>
        </w:rPr>
      </w:pPr>
      <w:r>
        <w:rPr>
          <w:rFonts w:ascii="Tahoma" w:hAnsi="Tahoma" w:cs="Tahoma" w:hint="eastAsia"/>
          <w:sz w:val="22"/>
        </w:rPr>
        <w:t>8.7</w:t>
      </w:r>
      <w:r w:rsidR="00864EFD" w:rsidRPr="008A55FB">
        <w:rPr>
          <w:rFonts w:ascii="Tahoma" w:hAnsi="Tahoma" w:cs="Tahoma"/>
          <w:sz w:val="22"/>
        </w:rPr>
        <w:t>.1 Deny, withhold or withdraw deposits from client’s account(s) and/or from any other account(s) related to such client’s account.</w:t>
      </w:r>
    </w:p>
    <w:p w14:paraId="53344373" w14:textId="6EAE8661" w:rsidR="00864EFD" w:rsidRPr="008A55FB" w:rsidRDefault="0066141E" w:rsidP="005F2E6C">
      <w:pPr>
        <w:ind w:leftChars="213" w:left="426"/>
        <w:rPr>
          <w:rFonts w:ascii="Tahoma" w:hAnsi="Tahoma" w:cs="Tahoma"/>
          <w:sz w:val="22"/>
        </w:rPr>
      </w:pPr>
      <w:r>
        <w:rPr>
          <w:rFonts w:ascii="Tahoma" w:hAnsi="Tahoma" w:cs="Tahoma" w:hint="eastAsia"/>
          <w:sz w:val="22"/>
        </w:rPr>
        <w:t>8.7</w:t>
      </w:r>
      <w:r w:rsidR="00864EFD" w:rsidRPr="008A55FB">
        <w:rPr>
          <w:rFonts w:ascii="Tahoma" w:hAnsi="Tahoma" w:cs="Tahoma"/>
          <w:sz w:val="22"/>
        </w:rPr>
        <w:t>.2 Withhold, cancel and subtract from client’s account(s) and/or from any other account(s) related to such client’s account.</w:t>
      </w:r>
    </w:p>
    <w:p w14:paraId="170C86B2" w14:textId="2EA14A00" w:rsidR="00864EFD" w:rsidRPr="008A55FB" w:rsidRDefault="0066141E" w:rsidP="005F2E6C">
      <w:pPr>
        <w:ind w:leftChars="213" w:left="426"/>
        <w:rPr>
          <w:rFonts w:ascii="Tahoma" w:hAnsi="Tahoma" w:cs="Tahoma"/>
          <w:sz w:val="22"/>
        </w:rPr>
      </w:pPr>
      <w:r>
        <w:rPr>
          <w:rFonts w:ascii="Tahoma" w:hAnsi="Tahoma" w:cs="Tahoma" w:hint="eastAsia"/>
          <w:sz w:val="22"/>
        </w:rPr>
        <w:t>8.7</w:t>
      </w:r>
      <w:r w:rsidR="00864EFD" w:rsidRPr="008A55FB">
        <w:rPr>
          <w:rFonts w:ascii="Tahoma" w:hAnsi="Tahoma" w:cs="Tahoma"/>
          <w:sz w:val="22"/>
        </w:rPr>
        <w:t>.3 Offset any resulting of profits/losses from related account(s).</w:t>
      </w:r>
    </w:p>
    <w:p w14:paraId="56980E10" w14:textId="64FD733F" w:rsidR="00864EFD" w:rsidRPr="008A55FB" w:rsidRDefault="0066141E" w:rsidP="005F2E6C">
      <w:pPr>
        <w:ind w:leftChars="213" w:left="426"/>
        <w:rPr>
          <w:rFonts w:ascii="Tahoma" w:hAnsi="Tahoma" w:cs="Tahoma"/>
          <w:sz w:val="22"/>
        </w:rPr>
      </w:pPr>
      <w:r>
        <w:rPr>
          <w:rFonts w:ascii="Tahoma" w:hAnsi="Tahoma" w:cs="Tahoma" w:hint="eastAsia"/>
          <w:sz w:val="22"/>
        </w:rPr>
        <w:t>8.7</w:t>
      </w:r>
      <w:r w:rsidR="00864EFD" w:rsidRPr="008A55FB">
        <w:rPr>
          <w:rFonts w:ascii="Tahoma" w:hAnsi="Tahoma" w:cs="Tahoma"/>
          <w:sz w:val="22"/>
        </w:rPr>
        <w:t>.4 Terminate client’s any services and contracts provided by Land Prime.</w:t>
      </w:r>
    </w:p>
    <w:p w14:paraId="22606CE2" w14:textId="66721624" w:rsidR="00864EFD" w:rsidRPr="008A55FB" w:rsidRDefault="00170392" w:rsidP="005F2E6C">
      <w:pPr>
        <w:ind w:leftChars="213" w:left="426"/>
        <w:rPr>
          <w:rFonts w:ascii="Tahoma" w:hAnsi="Tahoma" w:cs="Tahoma"/>
          <w:sz w:val="22"/>
        </w:rPr>
      </w:pPr>
      <w:r>
        <w:rPr>
          <w:rFonts w:ascii="Tahoma" w:hAnsi="Tahoma" w:cs="Tahoma" w:hint="eastAsia"/>
          <w:sz w:val="22"/>
        </w:rPr>
        <w:t>8.7</w:t>
      </w:r>
      <w:r w:rsidR="00864EFD" w:rsidRPr="008A55FB">
        <w:rPr>
          <w:rFonts w:ascii="Tahoma" w:hAnsi="Tahoma" w:cs="Tahoma"/>
          <w:sz w:val="22"/>
        </w:rPr>
        <w:t>.5 Block client’s account(s) by maintaining minimum regulatory requirements.</w:t>
      </w:r>
    </w:p>
    <w:p w14:paraId="683DD13F" w14:textId="33DBB1D4" w:rsidR="00864EFD" w:rsidRPr="008A55FB" w:rsidRDefault="00170392" w:rsidP="005F2E6C">
      <w:pPr>
        <w:ind w:leftChars="213" w:left="426"/>
        <w:rPr>
          <w:rFonts w:ascii="Tahoma" w:hAnsi="Tahoma" w:cs="Tahoma"/>
          <w:sz w:val="22"/>
        </w:rPr>
      </w:pPr>
      <w:r>
        <w:rPr>
          <w:rFonts w:ascii="Tahoma" w:hAnsi="Tahoma" w:cs="Tahoma" w:hint="eastAsia"/>
          <w:sz w:val="22"/>
        </w:rPr>
        <w:t>8.7</w:t>
      </w:r>
      <w:r w:rsidR="00864EFD" w:rsidRPr="008A55FB">
        <w:rPr>
          <w:rFonts w:ascii="Tahoma" w:hAnsi="Tahoma" w:cs="Tahoma"/>
          <w:sz w:val="22"/>
        </w:rPr>
        <w:t>.6 Cancel profits, Introducing Broker (IB) commissions.</w:t>
      </w:r>
    </w:p>
    <w:p w14:paraId="2691521A" w14:textId="18D83817" w:rsidR="00864EFD" w:rsidRPr="008A55FB" w:rsidRDefault="00170392" w:rsidP="005F2E6C">
      <w:pPr>
        <w:ind w:leftChars="213" w:left="426"/>
        <w:rPr>
          <w:rFonts w:ascii="Tahoma" w:hAnsi="Tahoma" w:cs="Tahoma"/>
          <w:sz w:val="22"/>
        </w:rPr>
      </w:pPr>
      <w:r>
        <w:rPr>
          <w:rFonts w:ascii="Tahoma" w:hAnsi="Tahoma" w:cs="Tahoma" w:hint="eastAsia"/>
          <w:sz w:val="22"/>
        </w:rPr>
        <w:t>8.8</w:t>
      </w:r>
      <w:r w:rsidR="00864EFD" w:rsidRPr="008A55FB">
        <w:rPr>
          <w:rFonts w:ascii="Tahoma" w:hAnsi="Tahoma" w:cs="Tahoma"/>
          <w:sz w:val="22"/>
        </w:rPr>
        <w:t xml:space="preserve"> Land Prime will not inform to client regards to investigation details for abusing account.</w:t>
      </w:r>
    </w:p>
    <w:p w14:paraId="30077EB9" w14:textId="1B76715B" w:rsidR="00864EFD" w:rsidRPr="008A55FB" w:rsidRDefault="0066141E" w:rsidP="005F2E6C">
      <w:pPr>
        <w:ind w:leftChars="213" w:left="426"/>
        <w:rPr>
          <w:rFonts w:ascii="Tahoma" w:hAnsi="Tahoma" w:cs="Tahoma"/>
          <w:sz w:val="22"/>
        </w:rPr>
      </w:pPr>
      <w:r>
        <w:rPr>
          <w:rFonts w:ascii="Tahoma" w:hAnsi="Tahoma" w:cs="Tahoma" w:hint="eastAsia"/>
          <w:sz w:val="22"/>
        </w:rPr>
        <w:t>8.</w:t>
      </w:r>
      <w:r w:rsidR="00170392">
        <w:rPr>
          <w:rFonts w:ascii="Tahoma" w:hAnsi="Tahoma" w:cs="Tahoma" w:hint="eastAsia"/>
          <w:sz w:val="22"/>
        </w:rPr>
        <w:t>9</w:t>
      </w:r>
      <w:r w:rsidR="00864EFD" w:rsidRPr="008A55FB">
        <w:rPr>
          <w:rFonts w:ascii="Tahoma" w:hAnsi="Tahoma" w:cs="Tahoma"/>
          <w:sz w:val="22"/>
        </w:rPr>
        <w:t xml:space="preserve"> Land Prime reserves the right of final interpretation of this promotion.</w:t>
      </w:r>
    </w:p>
    <w:p w14:paraId="39C8E99C" w14:textId="77777777" w:rsidR="00864EFD" w:rsidRPr="008A55FB" w:rsidRDefault="00864EFD" w:rsidP="005F2E6C">
      <w:pPr>
        <w:ind w:leftChars="213" w:left="426"/>
        <w:rPr>
          <w:rFonts w:ascii="Tahoma" w:hAnsi="Tahoma" w:cs="Tahoma"/>
          <w:sz w:val="22"/>
        </w:rPr>
      </w:pPr>
    </w:p>
    <w:p w14:paraId="6BB6C56F" w14:textId="4B85CEEE" w:rsidR="00864EFD" w:rsidRPr="008A55FB" w:rsidRDefault="0066141E" w:rsidP="005F2E6C">
      <w:pPr>
        <w:ind w:leftChars="213" w:left="426"/>
        <w:rPr>
          <w:rFonts w:ascii="Tahoma" w:hAnsi="Tahoma" w:cs="Tahoma"/>
          <w:sz w:val="22"/>
        </w:rPr>
      </w:pPr>
      <w:r>
        <w:rPr>
          <w:rFonts w:ascii="Tahoma" w:hAnsi="Tahoma" w:cs="Tahoma" w:hint="eastAsia"/>
          <w:sz w:val="22"/>
        </w:rPr>
        <w:t>9</w:t>
      </w:r>
      <w:r w:rsidR="00864EFD" w:rsidRPr="008A55FB">
        <w:rPr>
          <w:rFonts w:ascii="Tahoma" w:hAnsi="Tahoma" w:cs="Tahoma"/>
          <w:sz w:val="22"/>
        </w:rPr>
        <w:t>. Land Prime has the authority to terminate th</w:t>
      </w:r>
      <w:r w:rsidR="00864EFD">
        <w:rPr>
          <w:rFonts w:ascii="Tahoma" w:hAnsi="Tahoma" w:cs="Tahoma" w:hint="eastAsia"/>
          <w:sz w:val="22"/>
        </w:rPr>
        <w:t>is</w:t>
      </w:r>
      <w:r w:rsidR="00864EFD" w:rsidRPr="008A55FB">
        <w:rPr>
          <w:rFonts w:ascii="Tahoma" w:hAnsi="Tahoma" w:cs="Tahoma"/>
          <w:sz w:val="22"/>
        </w:rPr>
        <w:t xml:space="preserve"> promotion.</w:t>
      </w:r>
    </w:p>
    <w:p w14:paraId="5DC12344" w14:textId="77777777" w:rsidR="00864EFD" w:rsidRPr="0066141E" w:rsidRDefault="00864EFD" w:rsidP="005F2E6C">
      <w:pPr>
        <w:ind w:leftChars="213" w:left="426"/>
        <w:rPr>
          <w:rFonts w:ascii="Tahoma" w:hAnsi="Tahoma" w:cs="Tahoma"/>
          <w:sz w:val="22"/>
        </w:rPr>
      </w:pPr>
    </w:p>
    <w:p w14:paraId="5572CFED" w14:textId="5B1F31AA" w:rsidR="00864EFD" w:rsidRPr="008A55FB" w:rsidRDefault="0066141E" w:rsidP="005F2E6C">
      <w:pPr>
        <w:ind w:leftChars="213" w:left="426"/>
        <w:rPr>
          <w:rFonts w:ascii="Tahoma" w:hAnsi="Tahoma" w:cs="Tahoma"/>
          <w:sz w:val="22"/>
        </w:rPr>
      </w:pPr>
      <w:r>
        <w:rPr>
          <w:rFonts w:ascii="Tahoma" w:hAnsi="Tahoma" w:cs="Tahoma" w:hint="eastAsia"/>
          <w:sz w:val="22"/>
        </w:rPr>
        <w:t>10</w:t>
      </w:r>
      <w:r w:rsidR="00864EFD" w:rsidRPr="008A55FB">
        <w:rPr>
          <w:rFonts w:ascii="Tahoma" w:hAnsi="Tahoma" w:cs="Tahoma"/>
          <w:sz w:val="22"/>
        </w:rPr>
        <w:t>. The Company reserves the right to change the terms and conditions of the promotion without prior notification.</w:t>
      </w:r>
    </w:p>
    <w:p w14:paraId="309FAA57" w14:textId="77777777" w:rsidR="00864EFD" w:rsidRPr="008A55FB" w:rsidRDefault="00864EFD" w:rsidP="005F2E6C">
      <w:pPr>
        <w:ind w:leftChars="213" w:left="426"/>
        <w:rPr>
          <w:rFonts w:ascii="Tahoma" w:hAnsi="Tahoma" w:cs="Tahoma"/>
          <w:sz w:val="22"/>
        </w:rPr>
      </w:pPr>
    </w:p>
    <w:p w14:paraId="78568D04" w14:textId="226555C5" w:rsidR="00864EFD" w:rsidRPr="007E66B9" w:rsidRDefault="00864EFD" w:rsidP="005F2E6C">
      <w:pPr>
        <w:ind w:leftChars="213" w:left="426"/>
        <w:rPr>
          <w:rFonts w:ascii="Tahoma" w:hAnsi="Tahoma" w:cs="Tahoma"/>
          <w:sz w:val="22"/>
        </w:rPr>
      </w:pPr>
      <w:r w:rsidRPr="008A55FB">
        <w:rPr>
          <w:rFonts w:ascii="Tahoma" w:hAnsi="Tahoma" w:cs="Tahoma"/>
          <w:sz w:val="22"/>
        </w:rPr>
        <w:t>1</w:t>
      </w:r>
      <w:r w:rsidR="0066141E">
        <w:rPr>
          <w:rFonts w:ascii="Tahoma" w:hAnsi="Tahoma" w:cs="Tahoma" w:hint="eastAsia"/>
          <w:sz w:val="22"/>
        </w:rPr>
        <w:t>1</w:t>
      </w:r>
      <w:r w:rsidRPr="008A55FB">
        <w:rPr>
          <w:rFonts w:ascii="Tahoma" w:hAnsi="Tahoma" w:cs="Tahoma"/>
          <w:sz w:val="22"/>
        </w:rPr>
        <w:t>. This Terms &amp; Con</w:t>
      </w:r>
      <w:r>
        <w:rPr>
          <w:rFonts w:ascii="Tahoma" w:hAnsi="Tahoma" w:cs="Tahoma"/>
          <w:sz w:val="22"/>
        </w:rPr>
        <w:t xml:space="preserve">ditions will be effective from </w:t>
      </w:r>
      <w:r w:rsidR="0059690A">
        <w:rPr>
          <w:rFonts w:ascii="Tahoma" w:hAnsi="Tahoma" w:cs="Tahoma"/>
          <w:sz w:val="22"/>
        </w:rPr>
        <w:t>16</w:t>
      </w:r>
      <w:r w:rsidRPr="008A55FB">
        <w:rPr>
          <w:rFonts w:ascii="Tahoma" w:hAnsi="Tahoma" w:cs="Tahoma"/>
          <w:sz w:val="22"/>
        </w:rPr>
        <w:t xml:space="preserve">th </w:t>
      </w:r>
      <w:r>
        <w:rPr>
          <w:rFonts w:ascii="Tahoma" w:hAnsi="Tahoma" w:cs="Tahoma" w:hint="eastAsia"/>
          <w:sz w:val="22"/>
        </w:rPr>
        <w:t>Oct</w:t>
      </w:r>
      <w:r w:rsidRPr="008A55FB">
        <w:rPr>
          <w:rFonts w:ascii="Tahoma" w:hAnsi="Tahoma" w:cs="Tahoma"/>
          <w:sz w:val="22"/>
        </w:rPr>
        <w:t>, 2024.</w:t>
      </w:r>
    </w:p>
    <w:p w14:paraId="0498E64C" w14:textId="1C7F4FEA" w:rsidR="00DE7B38" w:rsidRPr="00864EFD" w:rsidRDefault="00DE7B38" w:rsidP="00F876EA">
      <w:pPr>
        <w:rPr>
          <w:rFonts w:ascii="Tahoma" w:hAnsi="Tahoma" w:cs="Tahoma"/>
          <w:sz w:val="22"/>
        </w:rPr>
      </w:pPr>
    </w:p>
    <w:p w14:paraId="2F8C8EC4" w14:textId="77777777" w:rsidR="00791AA4" w:rsidRDefault="00791AA4" w:rsidP="00F876EA">
      <w:pPr>
        <w:rPr>
          <w:rFonts w:ascii="Tahoma" w:hAnsi="Tahoma" w:cs="Tahoma"/>
          <w:sz w:val="22"/>
        </w:rPr>
      </w:pPr>
    </w:p>
    <w:p w14:paraId="662F8C27" w14:textId="77777777" w:rsidR="00791AA4" w:rsidRPr="00240FF3" w:rsidRDefault="00791AA4" w:rsidP="00F876EA">
      <w:pPr>
        <w:rPr>
          <w:rFonts w:ascii="Tahoma" w:hAnsi="Tahoma" w:cs="Tahoma"/>
          <w:sz w:val="22"/>
        </w:rPr>
      </w:pPr>
    </w:p>
    <w:p w14:paraId="49208E9B" w14:textId="77777777" w:rsidR="00791AA4" w:rsidRPr="00791AA4" w:rsidRDefault="00791AA4" w:rsidP="00F876EA">
      <w:pPr>
        <w:rPr>
          <w:rFonts w:ascii="Tahoma" w:hAnsi="Tahoma" w:cs="Tahoma"/>
          <w:sz w:val="22"/>
        </w:rPr>
      </w:pPr>
    </w:p>
    <w:p w14:paraId="65A00C22" w14:textId="77777777" w:rsidR="00791AA4" w:rsidRDefault="00791AA4" w:rsidP="00F876EA">
      <w:pPr>
        <w:rPr>
          <w:rFonts w:ascii="Tahoma" w:hAnsi="Tahoma" w:cs="Tahoma"/>
          <w:sz w:val="22"/>
        </w:rPr>
      </w:pPr>
    </w:p>
    <w:p w14:paraId="608F93BF" w14:textId="77777777" w:rsidR="00791AA4" w:rsidRPr="00A92D03" w:rsidRDefault="00791AA4" w:rsidP="00F876EA">
      <w:pPr>
        <w:rPr>
          <w:rFonts w:ascii="Tahoma" w:hAnsi="Tahoma" w:cs="Tahoma"/>
          <w:sz w:val="22"/>
        </w:rPr>
      </w:pPr>
    </w:p>
    <w:sectPr w:rsidR="00791AA4" w:rsidRPr="00A92D03" w:rsidSect="004450F2">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1D99C" w14:textId="77777777" w:rsidR="00E77121" w:rsidRDefault="00E77121" w:rsidP="0064744B">
      <w:r>
        <w:separator/>
      </w:r>
    </w:p>
  </w:endnote>
  <w:endnote w:type="continuationSeparator" w:id="0">
    <w:p w14:paraId="518FAE2B" w14:textId="77777777" w:rsidR="00E77121" w:rsidRDefault="00E77121" w:rsidP="0064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rdia New">
    <w:altName w:val="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A6843" w14:textId="77777777" w:rsidR="00E77121" w:rsidRDefault="00E77121" w:rsidP="0064744B">
      <w:r>
        <w:separator/>
      </w:r>
    </w:p>
  </w:footnote>
  <w:footnote w:type="continuationSeparator" w:id="0">
    <w:p w14:paraId="538DFEA7" w14:textId="77777777" w:rsidR="00E77121" w:rsidRDefault="00E77121" w:rsidP="00647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D2010" w14:textId="6E6384C1" w:rsidR="001F10A6" w:rsidRDefault="000819AF">
    <w:pPr>
      <w:pStyle w:val="a5"/>
    </w:pPr>
    <w:r>
      <w:rPr>
        <w:noProof/>
      </w:rPr>
      <w:drawing>
        <wp:inline distT="0" distB="0" distL="0" distR="0" wp14:anchorId="3B72D638" wp14:editId="3F90F18B">
          <wp:extent cx="1195552" cy="330200"/>
          <wp:effectExtent l="0" t="0" r="0" b="0"/>
          <wp:docPr id="2049" name="shape204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1195552" cy="330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7003D"/>
    <w:multiLevelType w:val="hybridMultilevel"/>
    <w:tmpl w:val="3022166C"/>
    <w:lvl w:ilvl="0" w:tplc="C746848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3B7074FF"/>
    <w:multiLevelType w:val="hybridMultilevel"/>
    <w:tmpl w:val="43DCB5AC"/>
    <w:lvl w:ilvl="0" w:tplc="1B8E711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54DC5234"/>
    <w:multiLevelType w:val="hybridMultilevel"/>
    <w:tmpl w:val="D64CA268"/>
    <w:lvl w:ilvl="0" w:tplc="EF8463C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6F462226"/>
    <w:multiLevelType w:val="hybridMultilevel"/>
    <w:tmpl w:val="84BE13A2"/>
    <w:lvl w:ilvl="0" w:tplc="887A1E16">
      <w:start w:val="1"/>
      <w:numFmt w:val="decimal"/>
      <w:lvlText w:val="%1."/>
      <w:lvlJc w:val="left"/>
      <w:pPr>
        <w:ind w:left="1160" w:hanging="360"/>
      </w:pPr>
      <w:rPr>
        <w:rFonts w:hint="default"/>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4" w15:restartNumberingAfterBreak="0">
    <w:nsid w:val="71C318F6"/>
    <w:multiLevelType w:val="multilevel"/>
    <w:tmpl w:val="BC3CC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373EBF"/>
    <w:multiLevelType w:val="hybridMultilevel"/>
    <w:tmpl w:val="8ADCAE80"/>
    <w:lvl w:ilvl="0" w:tplc="5470BA6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5CE"/>
    <w:rsid w:val="00001D98"/>
    <w:rsid w:val="00011DB6"/>
    <w:rsid w:val="00026C5C"/>
    <w:rsid w:val="00031A72"/>
    <w:rsid w:val="00033F77"/>
    <w:rsid w:val="000353E4"/>
    <w:rsid w:val="00037EB5"/>
    <w:rsid w:val="00042F0E"/>
    <w:rsid w:val="0005496E"/>
    <w:rsid w:val="0005593E"/>
    <w:rsid w:val="00072260"/>
    <w:rsid w:val="000819AF"/>
    <w:rsid w:val="00095B4F"/>
    <w:rsid w:val="000C3A53"/>
    <w:rsid w:val="000C57EA"/>
    <w:rsid w:val="000E6327"/>
    <w:rsid w:val="001170C5"/>
    <w:rsid w:val="001306FC"/>
    <w:rsid w:val="00170392"/>
    <w:rsid w:val="00192B2D"/>
    <w:rsid w:val="001A24D1"/>
    <w:rsid w:val="001B2517"/>
    <w:rsid w:val="001B3BB9"/>
    <w:rsid w:val="001B7B1B"/>
    <w:rsid w:val="001D4F21"/>
    <w:rsid w:val="001E1F87"/>
    <w:rsid w:val="001E2035"/>
    <w:rsid w:val="001E2713"/>
    <w:rsid w:val="001F10A6"/>
    <w:rsid w:val="00210F9E"/>
    <w:rsid w:val="00220290"/>
    <w:rsid w:val="00240FF3"/>
    <w:rsid w:val="00243464"/>
    <w:rsid w:val="00243EA2"/>
    <w:rsid w:val="00250AA7"/>
    <w:rsid w:val="00265D6D"/>
    <w:rsid w:val="00270BEE"/>
    <w:rsid w:val="00285609"/>
    <w:rsid w:val="00295FCF"/>
    <w:rsid w:val="002A246A"/>
    <w:rsid w:val="002A6ABC"/>
    <w:rsid w:val="002B4C37"/>
    <w:rsid w:val="002C3B27"/>
    <w:rsid w:val="002C4615"/>
    <w:rsid w:val="002D3BBC"/>
    <w:rsid w:val="002E4CA8"/>
    <w:rsid w:val="00315E4D"/>
    <w:rsid w:val="00323962"/>
    <w:rsid w:val="003326FA"/>
    <w:rsid w:val="00343A8B"/>
    <w:rsid w:val="00347421"/>
    <w:rsid w:val="00350E6D"/>
    <w:rsid w:val="00355BA8"/>
    <w:rsid w:val="00383EA4"/>
    <w:rsid w:val="00384D16"/>
    <w:rsid w:val="00387A83"/>
    <w:rsid w:val="003A3F33"/>
    <w:rsid w:val="003C7651"/>
    <w:rsid w:val="004101A2"/>
    <w:rsid w:val="004450F2"/>
    <w:rsid w:val="00467FF8"/>
    <w:rsid w:val="00473778"/>
    <w:rsid w:val="004908FA"/>
    <w:rsid w:val="004979E1"/>
    <w:rsid w:val="004A2658"/>
    <w:rsid w:val="004D3019"/>
    <w:rsid w:val="004E7164"/>
    <w:rsid w:val="00506764"/>
    <w:rsid w:val="00507023"/>
    <w:rsid w:val="00547B7E"/>
    <w:rsid w:val="005657C4"/>
    <w:rsid w:val="00567EF0"/>
    <w:rsid w:val="005741C0"/>
    <w:rsid w:val="005836C1"/>
    <w:rsid w:val="005935D4"/>
    <w:rsid w:val="0059690A"/>
    <w:rsid w:val="00597E6B"/>
    <w:rsid w:val="005A53D0"/>
    <w:rsid w:val="005B1A3E"/>
    <w:rsid w:val="005B4832"/>
    <w:rsid w:val="005C5B0C"/>
    <w:rsid w:val="005D12C8"/>
    <w:rsid w:val="005E520A"/>
    <w:rsid w:val="005E742C"/>
    <w:rsid w:val="005F2E6C"/>
    <w:rsid w:val="00622BE7"/>
    <w:rsid w:val="00637570"/>
    <w:rsid w:val="00644F2F"/>
    <w:rsid w:val="006465CB"/>
    <w:rsid w:val="0064744B"/>
    <w:rsid w:val="00657646"/>
    <w:rsid w:val="00657A72"/>
    <w:rsid w:val="0066006D"/>
    <w:rsid w:val="0066141E"/>
    <w:rsid w:val="00677D99"/>
    <w:rsid w:val="00685B3D"/>
    <w:rsid w:val="00692192"/>
    <w:rsid w:val="006B7D53"/>
    <w:rsid w:val="006C27B4"/>
    <w:rsid w:val="006D1DE7"/>
    <w:rsid w:val="006D2BD8"/>
    <w:rsid w:val="006F7C74"/>
    <w:rsid w:val="00710EA0"/>
    <w:rsid w:val="007250E4"/>
    <w:rsid w:val="0075325C"/>
    <w:rsid w:val="007637B3"/>
    <w:rsid w:val="007872F0"/>
    <w:rsid w:val="007913AE"/>
    <w:rsid w:val="00791AA4"/>
    <w:rsid w:val="00794060"/>
    <w:rsid w:val="007946E6"/>
    <w:rsid w:val="007A147A"/>
    <w:rsid w:val="007B387D"/>
    <w:rsid w:val="007C4774"/>
    <w:rsid w:val="007C58FD"/>
    <w:rsid w:val="007D09D2"/>
    <w:rsid w:val="007E66B9"/>
    <w:rsid w:val="007E7E00"/>
    <w:rsid w:val="0081497A"/>
    <w:rsid w:val="008241A3"/>
    <w:rsid w:val="00825494"/>
    <w:rsid w:val="00826E2B"/>
    <w:rsid w:val="0086082A"/>
    <w:rsid w:val="00861F06"/>
    <w:rsid w:val="00863D01"/>
    <w:rsid w:val="00864EFD"/>
    <w:rsid w:val="00870A63"/>
    <w:rsid w:val="00886194"/>
    <w:rsid w:val="00890281"/>
    <w:rsid w:val="008A29C8"/>
    <w:rsid w:val="008B3404"/>
    <w:rsid w:val="008B4822"/>
    <w:rsid w:val="008C4ED5"/>
    <w:rsid w:val="008D1B40"/>
    <w:rsid w:val="008E5D39"/>
    <w:rsid w:val="008F2500"/>
    <w:rsid w:val="00912153"/>
    <w:rsid w:val="009164F6"/>
    <w:rsid w:val="009327F6"/>
    <w:rsid w:val="00944761"/>
    <w:rsid w:val="00977E95"/>
    <w:rsid w:val="009879EE"/>
    <w:rsid w:val="009B5467"/>
    <w:rsid w:val="009D6C7B"/>
    <w:rsid w:val="009E5799"/>
    <w:rsid w:val="00A00EF5"/>
    <w:rsid w:val="00A154C1"/>
    <w:rsid w:val="00A20B9C"/>
    <w:rsid w:val="00A70B9F"/>
    <w:rsid w:val="00A71D96"/>
    <w:rsid w:val="00A92D03"/>
    <w:rsid w:val="00AA4D1A"/>
    <w:rsid w:val="00AC3C08"/>
    <w:rsid w:val="00AD2994"/>
    <w:rsid w:val="00AE5C88"/>
    <w:rsid w:val="00AF358D"/>
    <w:rsid w:val="00AF5F2E"/>
    <w:rsid w:val="00B0047C"/>
    <w:rsid w:val="00B02CB2"/>
    <w:rsid w:val="00B03D03"/>
    <w:rsid w:val="00B254A4"/>
    <w:rsid w:val="00B255C2"/>
    <w:rsid w:val="00B309A3"/>
    <w:rsid w:val="00B3167F"/>
    <w:rsid w:val="00B575CE"/>
    <w:rsid w:val="00B74F32"/>
    <w:rsid w:val="00B75104"/>
    <w:rsid w:val="00BA5B2E"/>
    <w:rsid w:val="00BA7CA6"/>
    <w:rsid w:val="00BC01BB"/>
    <w:rsid w:val="00BD6B56"/>
    <w:rsid w:val="00BE2431"/>
    <w:rsid w:val="00BE7F4A"/>
    <w:rsid w:val="00BF4006"/>
    <w:rsid w:val="00C24D62"/>
    <w:rsid w:val="00C40B65"/>
    <w:rsid w:val="00C57C3E"/>
    <w:rsid w:val="00C76951"/>
    <w:rsid w:val="00C817EA"/>
    <w:rsid w:val="00C834D7"/>
    <w:rsid w:val="00C944FB"/>
    <w:rsid w:val="00CA0497"/>
    <w:rsid w:val="00CC3429"/>
    <w:rsid w:val="00CC5B2E"/>
    <w:rsid w:val="00CD4B67"/>
    <w:rsid w:val="00CD684A"/>
    <w:rsid w:val="00CD79AB"/>
    <w:rsid w:val="00CF56CF"/>
    <w:rsid w:val="00D03899"/>
    <w:rsid w:val="00D106BB"/>
    <w:rsid w:val="00D5548A"/>
    <w:rsid w:val="00DB0E40"/>
    <w:rsid w:val="00DB1BCA"/>
    <w:rsid w:val="00DC3BAA"/>
    <w:rsid w:val="00DC53D4"/>
    <w:rsid w:val="00DE20A8"/>
    <w:rsid w:val="00DE22AD"/>
    <w:rsid w:val="00DE7B38"/>
    <w:rsid w:val="00DF4D1D"/>
    <w:rsid w:val="00E03B8D"/>
    <w:rsid w:val="00E07D0F"/>
    <w:rsid w:val="00E237A4"/>
    <w:rsid w:val="00E40BB3"/>
    <w:rsid w:val="00E42C6F"/>
    <w:rsid w:val="00E43A1A"/>
    <w:rsid w:val="00E51F3B"/>
    <w:rsid w:val="00E52E03"/>
    <w:rsid w:val="00E71971"/>
    <w:rsid w:val="00E73197"/>
    <w:rsid w:val="00E77121"/>
    <w:rsid w:val="00E86EB2"/>
    <w:rsid w:val="00EB380A"/>
    <w:rsid w:val="00EC7A78"/>
    <w:rsid w:val="00ED1619"/>
    <w:rsid w:val="00EE2D33"/>
    <w:rsid w:val="00EF48FB"/>
    <w:rsid w:val="00F37373"/>
    <w:rsid w:val="00F45E74"/>
    <w:rsid w:val="00F46EB0"/>
    <w:rsid w:val="00F77BB6"/>
    <w:rsid w:val="00F82F91"/>
    <w:rsid w:val="00F84375"/>
    <w:rsid w:val="00F876EA"/>
    <w:rsid w:val="00F938B1"/>
    <w:rsid w:val="00FA4E63"/>
    <w:rsid w:val="00FD7292"/>
    <w:rsid w:val="00FF087D"/>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49240"/>
  <w15:docId w15:val="{82C18B9F-8549-47F3-B30D-66BBAD78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57C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5CE"/>
    <w:pPr>
      <w:ind w:leftChars="400" w:left="800"/>
    </w:pPr>
  </w:style>
  <w:style w:type="character" w:styleId="a4">
    <w:name w:val="Hyperlink"/>
    <w:basedOn w:val="a0"/>
    <w:uiPriority w:val="99"/>
    <w:unhideWhenUsed/>
    <w:rsid w:val="00F77BB6"/>
    <w:rPr>
      <w:color w:val="0000FF" w:themeColor="hyperlink"/>
      <w:u w:val="single"/>
    </w:rPr>
  </w:style>
  <w:style w:type="paragraph" w:styleId="a5">
    <w:name w:val="header"/>
    <w:basedOn w:val="a"/>
    <w:link w:val="Char"/>
    <w:uiPriority w:val="99"/>
    <w:unhideWhenUsed/>
    <w:rsid w:val="0064744B"/>
    <w:pPr>
      <w:tabs>
        <w:tab w:val="center" w:pos="4513"/>
        <w:tab w:val="right" w:pos="9026"/>
      </w:tabs>
      <w:snapToGrid w:val="0"/>
    </w:pPr>
  </w:style>
  <w:style w:type="character" w:customStyle="1" w:styleId="Char">
    <w:name w:val="머리글 Char"/>
    <w:basedOn w:val="a0"/>
    <w:link w:val="a5"/>
    <w:uiPriority w:val="99"/>
    <w:rsid w:val="0064744B"/>
  </w:style>
  <w:style w:type="paragraph" w:styleId="a6">
    <w:name w:val="footer"/>
    <w:basedOn w:val="a"/>
    <w:link w:val="Char0"/>
    <w:uiPriority w:val="99"/>
    <w:unhideWhenUsed/>
    <w:rsid w:val="0064744B"/>
    <w:pPr>
      <w:tabs>
        <w:tab w:val="center" w:pos="4513"/>
        <w:tab w:val="right" w:pos="9026"/>
      </w:tabs>
      <w:snapToGrid w:val="0"/>
    </w:pPr>
  </w:style>
  <w:style w:type="character" w:customStyle="1" w:styleId="Char0">
    <w:name w:val="바닥글 Char"/>
    <w:basedOn w:val="a0"/>
    <w:link w:val="a6"/>
    <w:uiPriority w:val="99"/>
    <w:rsid w:val="0064744B"/>
  </w:style>
  <w:style w:type="paragraph" w:styleId="a7">
    <w:name w:val="Balloon Text"/>
    <w:basedOn w:val="a"/>
    <w:link w:val="Char1"/>
    <w:uiPriority w:val="99"/>
    <w:semiHidden/>
    <w:unhideWhenUsed/>
    <w:rsid w:val="00C24D62"/>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C24D62"/>
    <w:rPr>
      <w:rFonts w:asciiTheme="majorHAnsi" w:eastAsiaTheme="majorEastAsia" w:hAnsiTheme="majorHAnsi" w:cstheme="majorBidi"/>
      <w:sz w:val="18"/>
      <w:szCs w:val="18"/>
    </w:rPr>
  </w:style>
  <w:style w:type="paragraph" w:styleId="a8">
    <w:name w:val="Date"/>
    <w:basedOn w:val="a"/>
    <w:next w:val="a"/>
    <w:link w:val="Char2"/>
    <w:uiPriority w:val="99"/>
    <w:semiHidden/>
    <w:unhideWhenUsed/>
    <w:rsid w:val="002D3BBC"/>
  </w:style>
  <w:style w:type="character" w:customStyle="1" w:styleId="Char2">
    <w:name w:val="날짜 Char"/>
    <w:basedOn w:val="a0"/>
    <w:link w:val="a8"/>
    <w:uiPriority w:val="99"/>
    <w:semiHidden/>
    <w:rsid w:val="002D3BBC"/>
  </w:style>
  <w:style w:type="table" w:styleId="a9">
    <w:name w:val="Table Grid"/>
    <w:basedOn w:val="a1"/>
    <w:uiPriority w:val="59"/>
    <w:rsid w:val="002D3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5965">
      <w:bodyDiv w:val="1"/>
      <w:marLeft w:val="0"/>
      <w:marRight w:val="0"/>
      <w:marTop w:val="0"/>
      <w:marBottom w:val="0"/>
      <w:divBdr>
        <w:top w:val="none" w:sz="0" w:space="0" w:color="auto"/>
        <w:left w:val="none" w:sz="0" w:space="0" w:color="auto"/>
        <w:bottom w:val="none" w:sz="0" w:space="0" w:color="auto"/>
        <w:right w:val="none" w:sz="0" w:space="0" w:color="auto"/>
      </w:divBdr>
    </w:div>
    <w:div w:id="584457409">
      <w:bodyDiv w:val="1"/>
      <w:marLeft w:val="0"/>
      <w:marRight w:val="0"/>
      <w:marTop w:val="0"/>
      <w:marBottom w:val="0"/>
      <w:divBdr>
        <w:top w:val="none" w:sz="0" w:space="0" w:color="auto"/>
        <w:left w:val="none" w:sz="0" w:space="0" w:color="auto"/>
        <w:bottom w:val="none" w:sz="0" w:space="0" w:color="auto"/>
        <w:right w:val="none" w:sz="0" w:space="0" w:color="auto"/>
      </w:divBdr>
    </w:div>
    <w:div w:id="1344817011">
      <w:bodyDiv w:val="1"/>
      <w:marLeft w:val="0"/>
      <w:marRight w:val="0"/>
      <w:marTop w:val="0"/>
      <w:marBottom w:val="0"/>
      <w:divBdr>
        <w:top w:val="none" w:sz="0" w:space="0" w:color="auto"/>
        <w:left w:val="none" w:sz="0" w:space="0" w:color="auto"/>
        <w:bottom w:val="none" w:sz="0" w:space="0" w:color="auto"/>
        <w:right w:val="none" w:sz="0" w:space="0" w:color="auto"/>
      </w:divBdr>
    </w:div>
    <w:div w:id="20363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636</Words>
  <Characters>3630</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Landprime</dc:creator>
  <cp:lastModifiedBy>dcdc2</cp:lastModifiedBy>
  <cp:revision>5</cp:revision>
  <cp:lastPrinted>2024-10-07T02:08:00Z</cp:lastPrinted>
  <dcterms:created xsi:type="dcterms:W3CDTF">2024-11-25T06:14:00Z</dcterms:created>
  <dcterms:modified xsi:type="dcterms:W3CDTF">2024-12-04T08:22:00Z</dcterms:modified>
</cp:coreProperties>
</file>